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27FDC" w:rsidRDefault="009E762B" w:rsidP="00432E81">
      <w:pPr>
        <w:ind w:firstLine="567"/>
      </w:pPr>
      <w:bookmarkStart w:id="0" w:name="_GoBack"/>
      <w:bookmarkEnd w:id="0"/>
      <w:r>
        <w:rPr>
          <w:b/>
          <w:bCs/>
          <w:noProof/>
          <w:sz w:val="20"/>
          <w:szCs w:val="20"/>
        </w:rPr>
        <w:pict>
          <v:group id="Group 24" o:spid="_x0000_s1026" style="position:absolute;left:0;text-align:left;margin-left:-14.95pt;margin-top:6.6pt;width:148.5pt;height:59.25pt;z-index:251658240" coordorigin="1155,1170" coordsize="2970,118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utoShape 25" o:spid="_x0000_s1027" type="#_x0000_t11" style="position:absolute;left:1276;top:1315;width:2625;height:88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70BewwAA&#10;ANoAAAAPAAAAZHJzL2Rvd25yZXYueG1sRI9Ba8JAFITvhf6H5RW81U09SI2uItKgYD2oLXh8Zp/Z&#10;0OzbkN0m8d+7guBxmJlvmNmit5VoqfGlYwUfwwQEce50yYWCn2P2/gnCB2SNlWNScCUPi/nrywxT&#10;7TreU3sIhYgQ9ikqMCHUqZQ+N2TRD11NHL2LayyGKJtC6ga7CLeVHCXJWFosOS4YrGllKP87/FsF&#10;39vu4s/r0y4fZWs0v1k5br9WSg3e+uUURKA+PMOP9kYrmMD9SrwBcn4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y70BewwAAANoAAAAPAAAAAAAAAAAAAAAAAJcCAABkcnMvZG93&#10;bnJldi54bWxQSwUGAAAAAAQABAD1AAAAhwMAAAAA&#10;"/>
            <v:shapetype id="_x0000_t202" coordsize="21600,21600" o:spt="202" path="m,l,21600r21600,l21600,xe">
              <v:stroke joinstyle="miter"/>
              <v:path gradientshapeok="t" o:connecttype="rect"/>
            </v:shapetype>
            <v:shape id="Text Box 26" o:spid="_x0000_s1028" type="#_x0000_t202" style="position:absolute;left:1666;top:1435;width:2070;height:52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gNX5xAAA&#10;ANsAAAAPAAAAZHJzL2Rvd25yZXYueG1sRI9Pa8JAEMXvQr/DMgVvuttiRaOrlJaCpxbjH/A2ZMck&#10;NDsbslsTv33nUOhthvfmvd+st4Nv1I26WAe28DQ1oIiL4GouLRwPH5MFqJiQHTaBycKdImw3D6M1&#10;Zi70vKdbnkolIRwztFCl1GZax6Iij3EaWmLRrqHzmGTtSu067CXcN/rZmLn2WLM0VNjSW0XFd/7j&#10;LZw+r5fzzHyV7/6l7cNgNPultnb8OLyuQCUa0r/573rnBF/o5RcZQG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IDV+cQAAADbAAAADwAAAAAAAAAAAAAAAACXAgAAZHJzL2Rv&#10;d25yZXYueG1sUEsFBgAAAAAEAAQA9QAAAIgDAAAAAA==&#10;" filled="f" stroked="f">
              <v:textbox>
                <w:txbxContent>
                  <w:p w:rsidR="00C65749" w:rsidRDefault="00C65749">
                    <w:pPr>
                      <w:rPr>
                        <w:b/>
                        <w:bCs/>
                        <w:sz w:val="36"/>
                        <w:szCs w:val="36"/>
                      </w:rPr>
                    </w:pPr>
                    <w:r>
                      <w:rPr>
                        <w:b/>
                        <w:bCs/>
                        <w:sz w:val="36"/>
                        <w:szCs w:val="36"/>
                      </w:rPr>
                      <w:t xml:space="preserve">   DCG</w:t>
                    </w:r>
                  </w:p>
                </w:txbxContent>
              </v:textbox>
            </v:shape>
            <v:shape id="Text Box 27" o:spid="_x0000_s1029" type="#_x0000_t202" style="position:absolute;left:1155;top:1170;width:510;height:52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zHBiwAAA&#10;ANsAAAAPAAAAZHJzL2Rvd25yZXYueG1sRE9Li8IwEL4L/ocwgjdNFBW3GkUUwZOLj13Y29CMbbGZ&#10;lCba+u83Cwve5uN7znLd2lI8qfaFYw2joQJBnDpTcKbhetkP5iB8QDZYOiYNL/KwXnU7S0yMa/hE&#10;z3PIRAxhn6CGPIQqkdKnOVn0Q1cRR+7maoshwjqTpsYmhttSjpWaSYsFx4YcK9rmlN7PD6vh63j7&#10;+Z6oz2xnp1XjWiXZfkit+712swARqA1v8b/7YOL8Efz9Eg+Qq1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zzHBiwAAAANsAAAAPAAAAAAAAAAAAAAAAAJcCAABkcnMvZG93bnJl&#10;di54bWxQSwUGAAAAAAQABAD1AAAAhAMAAAAA&#10;" filled="f" stroked="f">
              <v:textbox>
                <w:txbxContent>
                  <w:p w:rsidR="00C65749" w:rsidRDefault="00C65749">
                    <w:pPr>
                      <w:rPr>
                        <w:sz w:val="32"/>
                      </w:rPr>
                    </w:pPr>
                    <w:r>
                      <w:rPr>
                        <w:sz w:val="32"/>
                      </w:rPr>
                      <w:t>●</w:t>
                    </w:r>
                  </w:p>
                </w:txbxContent>
              </v:textbox>
            </v:shape>
            <v:shape id="Text Box 28" o:spid="_x0000_s1030" type="#_x0000_t202" style="position:absolute;left:3600;top:1170;width:525;height:55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Hu4VwAAA&#10;ANsAAAAPAAAAZHJzL2Rvd25yZXYueG1sRE9Li8IwEL4L/ocwgjdNFBW3GkV2ETwpPnZhb0MztsVm&#10;Uppo6783Cwve5uN7znLd2lI8qPaFYw2joQJBnDpTcKbhct4O5iB8QDZYOiYNT/KwXnU7S0yMa/hI&#10;j1PIRAxhn6CGPIQqkdKnOVn0Q1cRR+7qaoshwjqTpsYmhttSjpWaSYsFx4YcK/rMKb2d7lbD9/76&#10;+zNRh+zLTqvGtUqy/ZBa93vtZgEiUBve4n/3zsT5Y/j7JR4gVy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DHu4VwAAAANsAAAAPAAAAAAAAAAAAAAAAAJcCAABkcnMvZG93bnJl&#10;di54bWxQSwUGAAAAAAQABAD1AAAAhAMAAAAA&#10;" filled="f" stroked="f">
              <v:textbox>
                <w:txbxContent>
                  <w:p w:rsidR="00C65749" w:rsidRDefault="00C65749">
                    <w:pPr>
                      <w:rPr>
                        <w:sz w:val="32"/>
                      </w:rPr>
                    </w:pPr>
                    <w:r>
                      <w:rPr>
                        <w:sz w:val="32"/>
                      </w:rPr>
                      <w:t>●</w:t>
                    </w:r>
                  </w:p>
                </w:txbxContent>
              </v:textbox>
            </v:shape>
            <v:shape id="Text Box 29" o:spid="_x0000_s1031" type="#_x0000_t202" style="position:absolute;left:3600;top:1830;width:480;height:51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UkuOwQAA&#10;ANsAAAAPAAAAZHJzL2Rvd25yZXYueG1sRE9Na8JAEL0X/A/LCN50V22lxmxEWgo9tZi2grchOybB&#10;7GzIbk38925B6G0e73PS7WAbcaHO1441zGcKBHHhTM2lhu+vt+kzCB+QDTaOScOVPGyz0UOKiXE9&#10;7+mSh1LEEPYJaqhCaBMpfVGRRT9zLXHkTq6zGCLsSmk67GO4beRCqZW0WHNsqLCll4qKc/5rNfx8&#10;nI6HR/VZvtqntneDkmzXUuvJeNhtQAQawr/47n43cf4S/n6JB8js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rFJLjsEAAADbAAAADwAAAAAAAAAAAAAAAACXAgAAZHJzL2Rvd25y&#10;ZXYueG1sUEsFBgAAAAAEAAQA9QAAAIUDAAAAAA==&#10;" filled="f" stroked="f">
              <v:textbox>
                <w:txbxContent>
                  <w:p w:rsidR="00C65749" w:rsidRDefault="00C65749">
                    <w:pPr>
                      <w:rPr>
                        <w:sz w:val="32"/>
                      </w:rPr>
                    </w:pPr>
                    <w:r>
                      <w:rPr>
                        <w:sz w:val="32"/>
                      </w:rPr>
                      <w:t>●</w:t>
                    </w:r>
                  </w:p>
                </w:txbxContent>
              </v:textbox>
            </v:shape>
            <v:shape id="Text Box 30" o:spid="_x0000_s1032" type="#_x0000_t202" style="position:absolute;left:1170;top:1845;width:495;height:51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u9P6wAAA&#10;ANsAAAAPAAAAZHJzL2Rvd25yZXYueG1sRE9Li8IwEL4L/ocwgjdNFBW3GkUUYU8uPnZhb0MztsVm&#10;Uppou/9+Iwje5uN7znLd2lI8qPaFYw2joQJBnDpTcKbhct4P5iB8QDZYOiYNf+Rhvep2lpgY1/CR&#10;HqeQiRjCPkENeQhVIqVPc7Loh64ijtzV1RZDhHUmTY1NDLelHCs1kxYLjg05VrTNKb2d7lbD9+H6&#10;+zNRX9nOTqvGtUqy/ZBa93vtZgEiUBve4pf708T5E3j+Eg+Qq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ju9P6wAAAANsAAAAPAAAAAAAAAAAAAAAAAJcCAABkcnMvZG93bnJl&#10;di54bWxQSwUGAAAAAAQABAD1AAAAhAMAAAAA&#10;" filled="f" stroked="f">
              <v:textbox>
                <w:txbxContent>
                  <w:p w:rsidR="00C65749" w:rsidRDefault="00C65749">
                    <w:pPr>
                      <w:rPr>
                        <w:sz w:val="32"/>
                      </w:rPr>
                    </w:pPr>
                    <w:r>
                      <w:rPr>
                        <w:sz w:val="32"/>
                      </w:rPr>
                      <w:t>●</w:t>
                    </w:r>
                  </w:p>
                </w:txbxContent>
              </v:textbox>
            </v:shape>
          </v:group>
        </w:pict>
      </w:r>
    </w:p>
    <w:p w:rsidR="00827FDC" w:rsidRDefault="00827FDC">
      <w:pPr>
        <w:pStyle w:val="Titre1"/>
        <w:rPr>
          <w:b w:val="0"/>
        </w:rPr>
      </w:pPr>
    </w:p>
    <w:p w:rsidR="00827FDC" w:rsidRDefault="00827FDC">
      <w:pPr>
        <w:jc w:val="center"/>
        <w:rPr>
          <w:sz w:val="28"/>
          <w:szCs w:val="28"/>
        </w:rPr>
      </w:pPr>
    </w:p>
    <w:p w:rsidR="00827FDC" w:rsidRDefault="00827FDC">
      <w:pPr>
        <w:jc w:val="center"/>
        <w:rPr>
          <w:sz w:val="28"/>
          <w:szCs w:val="28"/>
        </w:rPr>
      </w:pPr>
    </w:p>
    <w:p w:rsidR="00827FDC" w:rsidRDefault="00827FDC">
      <w:pPr>
        <w:jc w:val="center"/>
        <w:rPr>
          <w:sz w:val="28"/>
          <w:szCs w:val="28"/>
        </w:rPr>
      </w:pPr>
    </w:p>
    <w:p w:rsidR="00827FDC" w:rsidRDefault="00827FDC">
      <w:pPr>
        <w:pStyle w:val="Titre1"/>
        <w:jc w:val="center"/>
        <w:rPr>
          <w:b w:val="0"/>
          <w:sz w:val="48"/>
          <w:szCs w:val="48"/>
        </w:rPr>
      </w:pPr>
    </w:p>
    <w:p w:rsidR="00827FDC" w:rsidRDefault="00827FDC">
      <w:pPr>
        <w:jc w:val="center"/>
      </w:pPr>
    </w:p>
    <w:p w:rsidR="00827FDC" w:rsidRDefault="00827FDC">
      <w:pPr>
        <w:jc w:val="center"/>
      </w:pPr>
    </w:p>
    <w:p w:rsidR="00827FDC" w:rsidRDefault="00827FDC">
      <w:pPr>
        <w:jc w:val="center"/>
      </w:pPr>
    </w:p>
    <w:p w:rsidR="00827FDC" w:rsidRDefault="00DD11A2">
      <w:pPr>
        <w:pStyle w:val="Titre"/>
        <w:rPr>
          <w:b/>
          <w:bCs/>
          <w:caps/>
          <w:sz w:val="52"/>
          <w:szCs w:val="52"/>
        </w:rPr>
      </w:pPr>
      <w:r>
        <w:rPr>
          <w:b/>
          <w:bCs/>
          <w:caps/>
          <w:sz w:val="52"/>
          <w:szCs w:val="52"/>
        </w:rPr>
        <w:t>SUJET 0 (2019)</w:t>
      </w:r>
    </w:p>
    <w:p w:rsidR="00827FDC" w:rsidRDefault="00827FDC">
      <w:pPr>
        <w:pStyle w:val="Titre"/>
        <w:rPr>
          <w:bCs/>
          <w:caps/>
          <w:sz w:val="52"/>
          <w:szCs w:val="52"/>
        </w:rPr>
      </w:pPr>
    </w:p>
    <w:p w:rsidR="00827FDC" w:rsidRDefault="00827FDC">
      <w:pPr>
        <w:pStyle w:val="Titre"/>
        <w:rPr>
          <w:bCs/>
          <w:caps/>
          <w:sz w:val="52"/>
          <w:szCs w:val="52"/>
        </w:rPr>
      </w:pPr>
    </w:p>
    <w:p w:rsidR="00827FDC" w:rsidRDefault="00827FDC">
      <w:pPr>
        <w:jc w:val="center"/>
        <w:rPr>
          <w:sz w:val="22"/>
        </w:rPr>
      </w:pPr>
    </w:p>
    <w:p w:rsidR="00827FDC" w:rsidRDefault="00827FDC">
      <w:pPr>
        <w:jc w:val="center"/>
        <w:rPr>
          <w:sz w:val="22"/>
        </w:rPr>
      </w:pPr>
    </w:p>
    <w:p w:rsidR="00827FDC" w:rsidRDefault="00827FDC">
      <w:pPr>
        <w:spacing w:line="259" w:lineRule="auto"/>
        <w:jc w:val="center"/>
        <w:rPr>
          <w:sz w:val="22"/>
        </w:rPr>
      </w:pPr>
    </w:p>
    <w:p w:rsidR="00827FDC" w:rsidRDefault="00827FDC">
      <w:pPr>
        <w:pStyle w:val="Titre3"/>
        <w:rPr>
          <w:sz w:val="52"/>
          <w:szCs w:val="52"/>
        </w:rPr>
      </w:pPr>
      <w:r>
        <w:rPr>
          <w:sz w:val="52"/>
          <w:szCs w:val="52"/>
        </w:rPr>
        <w:t>UE 6 – FINANCE D’ENTREPRISE</w:t>
      </w:r>
    </w:p>
    <w:p w:rsidR="00827FDC" w:rsidRDefault="00827FDC"/>
    <w:p w:rsidR="00827FDC" w:rsidRDefault="00827FDC"/>
    <w:p w:rsidR="00827FDC" w:rsidRDefault="00827FDC"/>
    <w:p w:rsidR="00827FDC" w:rsidRDefault="00827FDC"/>
    <w:p w:rsidR="00827FDC" w:rsidRDefault="00827FDC"/>
    <w:p w:rsidR="00827FDC" w:rsidRDefault="00827FDC"/>
    <w:p w:rsidR="00827FDC" w:rsidRDefault="00827FDC"/>
    <w:p w:rsidR="00827FDC" w:rsidRDefault="00827FDC"/>
    <w:p w:rsidR="00827FDC" w:rsidRDefault="00827FDC">
      <w:pPr>
        <w:tabs>
          <w:tab w:val="left" w:pos="8340"/>
        </w:tabs>
        <w:spacing w:before="60"/>
        <w:jc w:val="center"/>
        <w:rPr>
          <w:sz w:val="36"/>
          <w:szCs w:val="36"/>
        </w:rPr>
      </w:pPr>
      <w:r>
        <w:rPr>
          <w:sz w:val="36"/>
          <w:szCs w:val="36"/>
        </w:rPr>
        <w:t>Durée de l’épreuve : 3 heures     -     Coefficient : 1</w:t>
      </w:r>
    </w:p>
    <w:p w:rsidR="00827FDC" w:rsidRDefault="00827FDC">
      <w:pPr>
        <w:tabs>
          <w:tab w:val="left" w:pos="8340"/>
        </w:tabs>
        <w:spacing w:before="60"/>
        <w:jc w:val="center"/>
      </w:pPr>
    </w:p>
    <w:p w:rsidR="00827FDC" w:rsidRDefault="00827FDC">
      <w:pPr>
        <w:tabs>
          <w:tab w:val="left" w:pos="8340"/>
        </w:tabs>
        <w:spacing w:before="60"/>
        <w:jc w:val="center"/>
      </w:pPr>
    </w:p>
    <w:p w:rsidR="00827FDC" w:rsidRDefault="00827FDC">
      <w:pPr>
        <w:tabs>
          <w:tab w:val="left" w:pos="8340"/>
        </w:tabs>
        <w:spacing w:before="60"/>
        <w:jc w:val="center"/>
      </w:pPr>
    </w:p>
    <w:p w:rsidR="00827FDC" w:rsidRDefault="00827FDC">
      <w:pPr>
        <w:tabs>
          <w:tab w:val="left" w:pos="8340"/>
        </w:tabs>
        <w:spacing w:before="60"/>
        <w:jc w:val="center"/>
      </w:pPr>
    </w:p>
    <w:p w:rsidR="00827FDC" w:rsidRDefault="00827FDC">
      <w:pPr>
        <w:tabs>
          <w:tab w:val="left" w:pos="8340"/>
        </w:tabs>
        <w:spacing w:before="60"/>
        <w:jc w:val="center"/>
      </w:pPr>
    </w:p>
    <w:p w:rsidR="00827FDC" w:rsidRDefault="00827FDC">
      <w:pPr>
        <w:tabs>
          <w:tab w:val="left" w:pos="8340"/>
        </w:tabs>
        <w:spacing w:before="60"/>
        <w:jc w:val="center"/>
      </w:pPr>
    </w:p>
    <w:p w:rsidR="00827FDC" w:rsidRDefault="00827FDC">
      <w:pPr>
        <w:tabs>
          <w:tab w:val="left" w:pos="8340"/>
        </w:tabs>
        <w:spacing w:before="60"/>
        <w:jc w:val="center"/>
      </w:pPr>
    </w:p>
    <w:p w:rsidR="00827FDC" w:rsidRDefault="00827FDC">
      <w:pPr>
        <w:tabs>
          <w:tab w:val="left" w:pos="8340"/>
        </w:tabs>
        <w:spacing w:before="60"/>
        <w:jc w:val="center"/>
      </w:pPr>
    </w:p>
    <w:p w:rsidR="00827FDC" w:rsidRDefault="00827FDC">
      <w:pPr>
        <w:tabs>
          <w:tab w:val="left" w:pos="8340"/>
        </w:tabs>
        <w:spacing w:before="60"/>
        <w:jc w:val="center"/>
      </w:pPr>
    </w:p>
    <w:p w:rsidR="00827FDC" w:rsidRDefault="00827FDC">
      <w:pPr>
        <w:tabs>
          <w:tab w:val="left" w:pos="8340"/>
        </w:tabs>
        <w:spacing w:before="60"/>
        <w:jc w:val="center"/>
      </w:pPr>
    </w:p>
    <w:p w:rsidR="00827FDC" w:rsidRDefault="00827FDC">
      <w:pPr>
        <w:tabs>
          <w:tab w:val="left" w:pos="8340"/>
        </w:tabs>
        <w:spacing w:before="60"/>
        <w:jc w:val="center"/>
      </w:pPr>
    </w:p>
    <w:p w:rsidR="00827FDC" w:rsidRDefault="00827FDC">
      <w:pPr>
        <w:tabs>
          <w:tab w:val="left" w:pos="8340"/>
        </w:tabs>
        <w:spacing w:before="60"/>
        <w:jc w:val="center"/>
      </w:pPr>
    </w:p>
    <w:p w:rsidR="00827FDC" w:rsidRDefault="00827FDC">
      <w:pPr>
        <w:rPr>
          <w:sz w:val="20"/>
          <w:szCs w:val="20"/>
        </w:rPr>
      </w:pPr>
    </w:p>
    <w:p w:rsidR="00827FDC" w:rsidRDefault="00827FDC">
      <w:pPr>
        <w:rPr>
          <w:sz w:val="20"/>
          <w:szCs w:val="20"/>
        </w:rPr>
      </w:pPr>
    </w:p>
    <w:p w:rsidR="00827FDC" w:rsidRDefault="00827FDC">
      <w:pPr>
        <w:rPr>
          <w:sz w:val="20"/>
          <w:szCs w:val="20"/>
        </w:rPr>
      </w:pPr>
    </w:p>
    <w:p w:rsidR="00827FDC" w:rsidRDefault="00827FDC">
      <w:pPr>
        <w:rPr>
          <w:sz w:val="20"/>
          <w:szCs w:val="20"/>
        </w:rPr>
      </w:pPr>
    </w:p>
    <w:p w:rsidR="00827FDC" w:rsidRDefault="00827FDC">
      <w:pPr>
        <w:rPr>
          <w:sz w:val="20"/>
          <w:szCs w:val="20"/>
        </w:rPr>
      </w:pPr>
    </w:p>
    <w:p w:rsidR="00827FDC" w:rsidRDefault="00827FDC">
      <w:pPr>
        <w:rPr>
          <w:sz w:val="20"/>
          <w:szCs w:val="20"/>
        </w:rPr>
      </w:pPr>
      <w:r>
        <w:rPr>
          <w:sz w:val="20"/>
          <w:szCs w:val="20"/>
        </w:rPr>
        <w:br w:type="page"/>
      </w:r>
    </w:p>
    <w:p w:rsidR="00827FDC" w:rsidRDefault="009E762B">
      <w:pPr>
        <w:rPr>
          <w:b/>
          <w:bCs/>
          <w:sz w:val="20"/>
          <w:szCs w:val="20"/>
        </w:rPr>
      </w:pPr>
      <w:r>
        <w:rPr>
          <w:b/>
          <w:bCs/>
          <w:noProof/>
          <w:sz w:val="20"/>
          <w:szCs w:val="20"/>
        </w:rPr>
        <w:lastRenderedPageBreak/>
        <w:pict>
          <v:group id="Group 16" o:spid="_x0000_s1033" style="position:absolute;margin-left:-42.55pt;margin-top:3.8pt;width:148.5pt;height:59.25pt;z-index:251657216" coordorigin="1155,1170" coordsize="2970,118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">
            <v:shape id="AutoShape 17" o:spid="_x0000_s1034" type="#_x0000_t11" style="position:absolute;left:1276;top:1315;width:2625;height:88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S9IvwwAA&#10;ANoAAAAPAAAAZHJzL2Rvd25yZXYueG1sRI9Pa8JAFMTvBb/D8oTe6sYcpERXETEotD3UP+DxmX1m&#10;g9m3IbtN4rd3C4Ueh5n5DbNYDbYWHbW+cqxgOklAEBdOV1wqOB3zt3cQPiBrrB2Tggd5WC1HLwvM&#10;tOv5m7pDKEWEsM9QgQmhyaT0hSGLfuIa4ujdXGsxRNmWUrfYR7itZZokM2mx4rhgsKGNoeJ++LEK&#10;Pj/6m7/uLl9Fmu/QnPNq1m03Sr2Oh/UcRKAh/If/2nutIIXfK/EGyOUT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8S9IvwwAAANoAAAAPAAAAAAAAAAAAAAAAAJcCAABkcnMvZG93&#10;bnJldi54bWxQSwUGAAAAAAQABAD1AAAAhwMAAAAA&#10;"/>
            <v:shape id="Text Box 18" o:spid="_x0000_s1035" type="#_x0000_t202" style="position:absolute;left:1666;top:1435;width:2070;height:52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3wizwwAA&#10;ANoAAAAPAAAAZHJzL2Rvd25yZXYueG1sRI9Ba8JAFITvBf/D8oTedNfWlhqzkaIInixNW8HbI/tM&#10;gtm3Ibua9N93BaHHYWa+YdLVYBtxpc7XjjXMpgoEceFMzaWG76/t5A2ED8gGG8ek4Zc8rLLRQ4qJ&#10;cT1/0jUPpYgQ9glqqEJoEyl9UZFFP3UtcfROrrMYouxKaTrsI9w28kmpV2mx5rhQYUvriopzfrEa&#10;fvan42GuPsqNfWl7NyjJdiG1fhwP70sQgYbwH763d0bDM9yuxBsgs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3wizwwAAANoAAAAPAAAAAAAAAAAAAAAAAJcCAABkcnMvZG93&#10;bnJldi54bWxQSwUGAAAAAAQABAD1AAAAhwMAAAAA&#10;" filled="f" stroked="f">
              <v:textbox>
                <w:txbxContent>
                  <w:p w:rsidR="00C65749" w:rsidRDefault="00C65749">
                    <w:pPr>
                      <w:rPr>
                        <w:b/>
                        <w:bCs/>
                        <w:sz w:val="40"/>
                      </w:rPr>
                    </w:pPr>
                    <w:r>
                      <w:rPr>
                        <w:b/>
                        <w:bCs/>
                        <w:sz w:val="40"/>
                      </w:rPr>
                      <w:t xml:space="preserve">   DCG</w:t>
                    </w:r>
                  </w:p>
                </w:txbxContent>
              </v:textbox>
            </v:shape>
            <v:shape id="Text Box 19" o:spid="_x0000_s1036" type="#_x0000_t202" style="position:absolute;left:1155;top:1170;width:510;height:52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NpDHwQAA&#10;ANoAAAAPAAAAZHJzL2Rvd25yZXYueG1sRI9Pi8IwFMTvgt8hPMGbJoqKW40iirAnF//swt4ezbMt&#10;Ni+libb77TeC4HGYmd8wy3VrS/Gg2heONYyGCgRx6kzBmYbLeT+Yg/AB2WDpmDT8kYf1qttZYmJc&#10;w0d6nEImIoR9ghryEKpESp/mZNEPXUUcvaurLYYo60yaGpsIt6UcKzWTFguOCzlWtM0pvZ3uVsP3&#10;4fr7M1Ff2c5Oq8a1SrL9kFr3e+1mASJQG97hV/vTaJjA80q8AXL1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2jaQx8EAAADaAAAADwAAAAAAAAAAAAAAAACXAgAAZHJzL2Rvd25y&#10;ZXYueG1sUEsFBgAAAAAEAAQA9QAAAIUDAAAAAA==&#10;" filled="f" stroked="f">
              <v:textbox>
                <w:txbxContent>
                  <w:p w:rsidR="00C65749" w:rsidRDefault="00C65749">
                    <w:pPr>
                      <w:rPr>
                        <w:sz w:val="32"/>
                      </w:rPr>
                    </w:pPr>
                    <w:r>
                      <w:rPr>
                        <w:sz w:val="32"/>
                      </w:rPr>
                      <w:t>●</w:t>
                    </w:r>
                  </w:p>
                </w:txbxContent>
              </v:textbox>
            </v:shape>
            <v:shape id="Text Box 20" o:spid="_x0000_s1037" type="#_x0000_t202" style="position:absolute;left:3600;top:1170;width:525;height:55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1ejVcwQAA&#10;ANoAAAAPAAAAZHJzL2Rvd25yZXYueG1sRI9Bi8IwFITvC/6H8ARva6Lo4lajiCJ4Ulbdhb09mmdb&#10;bF5KE23990YQPA4z8w0zW7S2FDeqfeFYw6CvQBCnzhScaTgdN58TED4gGywdk4Y7eVjMOx8zTIxr&#10;+Iduh5CJCGGfoIY8hCqR0qc5WfR9VxFH7+xqiyHKOpOmxibCbSmHSn1JiwXHhRwrWuWUXg5Xq+F3&#10;d/7/G6l9trbjqnGtkmy/pda9brucggjUhnf41d4aDWN4Xok3QM4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tXo1XMEAAADaAAAADwAAAAAAAAAAAAAAAACXAgAAZHJzL2Rvd25y&#10;ZXYueG1sUEsFBgAAAAAEAAQA9QAAAIUDAAAAAA==&#10;" filled="f" stroked="f">
              <v:textbox>
                <w:txbxContent>
                  <w:p w:rsidR="00C65749" w:rsidRDefault="00C65749">
                    <w:pPr>
                      <w:rPr>
                        <w:sz w:val="32"/>
                      </w:rPr>
                    </w:pPr>
                    <w:r>
                      <w:rPr>
                        <w:sz w:val="32"/>
                      </w:rPr>
                      <w:t>●</w:t>
                    </w:r>
                  </w:p>
                </w:txbxContent>
              </v:textbox>
            </v:shape>
            <v:shape id="Text Box 21" o:spid="_x0000_s1038" type="#_x0000_t202" style="position:absolute;left:3600;top:1830;width:480;height:51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qKsrwQAA&#10;ANoAAAAPAAAAZHJzL2Rvd25yZXYueG1sRI9Pi8IwFMTvwn6H8Ba8abKyilajLC4LnhT/grdH82yL&#10;zUtpsrZ+eyMIHoeZ+Q0zW7S2FDeqfeFYw1dfgSBOnSk403DY//XGIHxANlg6Jg138rCYf3RmmBjX&#10;8JZuu5CJCGGfoIY8hCqR0qc5WfR9VxFH7+JqiyHKOpOmxibCbSkHSo2kxYLjQo4VLXNKr7t/q+G4&#10;vpxP32qT/dph1bhWSbYTqXX3s/2ZggjUhnf41V4ZDSN4Xok3QM4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RairK8EAAADaAAAADwAAAAAAAAAAAAAAAACXAgAAZHJzL2Rvd25y&#10;ZXYueG1sUEsFBgAAAAAEAAQA9QAAAIUDAAAAAA==&#10;" filled="f" stroked="f">
              <v:textbox>
                <w:txbxContent>
                  <w:p w:rsidR="00C65749" w:rsidRDefault="00C65749">
                    <w:pPr>
                      <w:rPr>
                        <w:sz w:val="32"/>
                      </w:rPr>
                    </w:pPr>
                    <w:r>
                      <w:rPr>
                        <w:sz w:val="32"/>
                      </w:rPr>
                      <w:t>●</w:t>
                    </w:r>
                  </w:p>
                </w:txbxContent>
              </v:textbox>
            </v:shape>
            <v:shape id="Text Box 22" o:spid="_x0000_s1039" type="#_x0000_t202" style="position:absolute;left:1170;top:1845;width:495;height:51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5A6wwwAA&#10;ANoAAAAPAAAAZHJzL2Rvd25yZXYueG1sRI9Ba8JAFITvBf/D8oTedNdS2xqzkaIInixNW8HbI/tM&#10;gtm3Ibua9N93BaHHYWa+YdLVYBtxpc7XjjXMpgoEceFMzaWG76/t5A2ED8gGG8ek4Zc8rLLRQ4qJ&#10;cT1/0jUPpYgQ9glqqEJoEyl9UZFFP3UtcfROrrMYouxKaTrsI9w28kmpF2mx5rhQYUvriopzfrEa&#10;fvan4+FZfZQbO297NyjJdiG1fhwP70sQgYbwH763d0bDK9yuxBsgs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5A6wwwAAANoAAAAPAAAAAAAAAAAAAAAAAJcCAABkcnMvZG93&#10;bnJldi54bWxQSwUGAAAAAAQABAD1AAAAhwMAAAAA&#10;" filled="f" stroked="f">
              <v:textbox>
                <w:txbxContent>
                  <w:p w:rsidR="00C65749" w:rsidRDefault="00C65749">
                    <w:pPr>
                      <w:rPr>
                        <w:sz w:val="32"/>
                      </w:rPr>
                    </w:pPr>
                    <w:r>
                      <w:rPr>
                        <w:sz w:val="32"/>
                      </w:rPr>
                      <w:t>●</w:t>
                    </w:r>
                  </w:p>
                </w:txbxContent>
              </v:textbox>
            </v:shape>
          </v:group>
        </w:pict>
      </w:r>
      <w:r w:rsidR="00827FDC">
        <w:rPr>
          <w:b/>
          <w:bCs/>
          <w:sz w:val="20"/>
          <w:szCs w:val="20"/>
        </w:rPr>
        <w:t xml:space="preserve"> </w:t>
      </w:r>
    </w:p>
    <w:p w:rsidR="00827FDC" w:rsidRDefault="00827FDC">
      <w:pPr>
        <w:pStyle w:val="Titre1"/>
      </w:pPr>
    </w:p>
    <w:p w:rsidR="00827FDC" w:rsidRDefault="00827FDC">
      <w:pPr>
        <w:rPr>
          <w:sz w:val="28"/>
          <w:szCs w:val="28"/>
        </w:rPr>
      </w:pPr>
    </w:p>
    <w:p w:rsidR="00827FDC" w:rsidRDefault="0073438A">
      <w:pPr>
        <w:pStyle w:val="Titre"/>
        <w:rPr>
          <w:b/>
          <w:bCs/>
          <w:caps/>
          <w:sz w:val="24"/>
        </w:rPr>
      </w:pPr>
      <w:r>
        <w:rPr>
          <w:b/>
          <w:bCs/>
          <w:caps/>
          <w:sz w:val="24"/>
        </w:rPr>
        <w:t>SUJET</w:t>
      </w:r>
      <w:r w:rsidR="00827FDC">
        <w:rPr>
          <w:b/>
          <w:bCs/>
          <w:caps/>
          <w:sz w:val="24"/>
        </w:rPr>
        <w:t xml:space="preserve"> </w:t>
      </w:r>
      <w:r w:rsidR="00DD11A2">
        <w:rPr>
          <w:b/>
          <w:bCs/>
          <w:caps/>
          <w:sz w:val="24"/>
        </w:rPr>
        <w:t>0 (2019)</w:t>
      </w:r>
    </w:p>
    <w:p w:rsidR="00827FDC" w:rsidRDefault="00827FDC">
      <w:pPr>
        <w:spacing w:line="259" w:lineRule="auto"/>
        <w:jc w:val="center"/>
        <w:rPr>
          <w:b/>
          <w:sz w:val="22"/>
        </w:rPr>
      </w:pPr>
    </w:p>
    <w:p w:rsidR="00827FDC" w:rsidRDefault="00827FDC">
      <w:pPr>
        <w:pBdr>
          <w:bottom w:val="single" w:sz="6" w:space="1" w:color="auto"/>
        </w:pBdr>
        <w:tabs>
          <w:tab w:val="left" w:pos="8340"/>
        </w:tabs>
        <w:jc w:val="center"/>
        <w:rPr>
          <w:b/>
          <w:sz w:val="32"/>
          <w:szCs w:val="32"/>
        </w:rPr>
      </w:pPr>
      <w:r>
        <w:rPr>
          <w:b/>
          <w:sz w:val="32"/>
          <w:szCs w:val="32"/>
        </w:rPr>
        <w:t>UE 6 - FINANCE D'ENTREPRISE</w:t>
      </w:r>
    </w:p>
    <w:p w:rsidR="00827FDC" w:rsidRDefault="00827FDC">
      <w:pPr>
        <w:pBdr>
          <w:bottom w:val="single" w:sz="6" w:space="1" w:color="auto"/>
        </w:pBdr>
        <w:tabs>
          <w:tab w:val="left" w:pos="8340"/>
        </w:tabs>
        <w:jc w:val="center"/>
        <w:rPr>
          <w:b/>
          <w:sz w:val="32"/>
          <w:szCs w:val="32"/>
        </w:rPr>
      </w:pPr>
    </w:p>
    <w:p w:rsidR="00827FDC" w:rsidRDefault="00827FDC">
      <w:pPr>
        <w:pBdr>
          <w:bottom w:val="single" w:sz="6" w:space="1" w:color="auto"/>
        </w:pBdr>
        <w:tabs>
          <w:tab w:val="left" w:pos="8340"/>
        </w:tabs>
        <w:spacing w:before="60"/>
        <w:jc w:val="center"/>
        <w:rPr>
          <w:b/>
          <w:sz w:val="22"/>
        </w:rPr>
      </w:pPr>
      <w:r>
        <w:rPr>
          <w:b/>
          <w:sz w:val="22"/>
        </w:rPr>
        <w:t>Durée de l’épreuve : 3 heures     -     coefficient : 1</w:t>
      </w:r>
    </w:p>
    <w:p w:rsidR="00827FDC" w:rsidRDefault="00827FDC">
      <w:pPr>
        <w:pStyle w:val="Titre"/>
        <w:jc w:val="both"/>
        <w:rPr>
          <w:sz w:val="22"/>
          <w:szCs w:val="22"/>
        </w:rPr>
      </w:pPr>
      <w:r>
        <w:rPr>
          <w:sz w:val="22"/>
          <w:szCs w:val="22"/>
        </w:rPr>
        <w:t xml:space="preserve">Document autorisé : </w:t>
      </w:r>
      <w:r>
        <w:rPr>
          <w:b/>
          <w:bCs/>
          <w:sz w:val="22"/>
          <w:szCs w:val="22"/>
        </w:rPr>
        <w:t>aucun.</w:t>
      </w:r>
    </w:p>
    <w:p w:rsidR="00827FDC" w:rsidRDefault="00827FDC">
      <w:pPr>
        <w:pStyle w:val="Titre"/>
        <w:jc w:val="both"/>
        <w:rPr>
          <w:b/>
          <w:bCs/>
          <w:sz w:val="10"/>
          <w:szCs w:val="10"/>
        </w:rPr>
      </w:pPr>
    </w:p>
    <w:p w:rsidR="00200D78" w:rsidRDefault="00200D78" w:rsidP="00200D78">
      <w:pPr>
        <w:pStyle w:val="Titre"/>
        <w:jc w:val="both"/>
        <w:rPr>
          <w:sz w:val="22"/>
          <w:szCs w:val="22"/>
        </w:rPr>
      </w:pPr>
      <w:r>
        <w:rPr>
          <w:sz w:val="22"/>
          <w:szCs w:val="22"/>
        </w:rPr>
        <w:t xml:space="preserve">Matériel autorisé : </w:t>
      </w:r>
    </w:p>
    <w:p w:rsidR="00827FDC" w:rsidRDefault="00827FDC">
      <w:pPr>
        <w:pStyle w:val="Titre"/>
        <w:jc w:val="both"/>
        <w:rPr>
          <w:b/>
          <w:bCs/>
          <w:sz w:val="10"/>
          <w:szCs w:val="10"/>
        </w:rPr>
      </w:pPr>
    </w:p>
    <w:p w:rsidR="00827FDC" w:rsidRDefault="00827FDC">
      <w:pPr>
        <w:pStyle w:val="Titre"/>
        <w:jc w:val="both"/>
        <w:rPr>
          <w:sz w:val="22"/>
          <w:szCs w:val="22"/>
        </w:rPr>
      </w:pPr>
      <w:r>
        <w:rPr>
          <w:sz w:val="22"/>
          <w:szCs w:val="22"/>
        </w:rPr>
        <w:t xml:space="preserve">Document remis au candidat : </w:t>
      </w:r>
      <w:r w:rsidR="00F07493">
        <w:rPr>
          <w:b/>
          <w:bCs/>
          <w:sz w:val="22"/>
          <w:szCs w:val="22"/>
        </w:rPr>
        <w:t>le sujet comp</w:t>
      </w:r>
      <w:r w:rsidR="00EF65DC">
        <w:rPr>
          <w:b/>
          <w:bCs/>
          <w:sz w:val="22"/>
          <w:szCs w:val="22"/>
        </w:rPr>
        <w:t>orte 11 pages numérotées de 1/11 à 11/11</w:t>
      </w:r>
      <w:r>
        <w:rPr>
          <w:b/>
          <w:bCs/>
          <w:sz w:val="22"/>
          <w:szCs w:val="22"/>
        </w:rPr>
        <w:t xml:space="preserve">, dont </w:t>
      </w:r>
      <w:r w:rsidR="00EF65DC">
        <w:rPr>
          <w:b/>
          <w:bCs/>
          <w:sz w:val="22"/>
          <w:szCs w:val="22"/>
        </w:rPr>
        <w:t>1</w:t>
      </w:r>
      <w:r>
        <w:rPr>
          <w:sz w:val="22"/>
          <w:szCs w:val="22"/>
        </w:rPr>
        <w:t xml:space="preserve"> </w:t>
      </w:r>
      <w:r w:rsidR="00432E81">
        <w:rPr>
          <w:b/>
          <w:sz w:val="22"/>
          <w:szCs w:val="22"/>
        </w:rPr>
        <w:t>document</w:t>
      </w:r>
      <w:r>
        <w:rPr>
          <w:b/>
          <w:sz w:val="22"/>
          <w:szCs w:val="22"/>
        </w:rPr>
        <w:t xml:space="preserve"> à rendre.</w:t>
      </w:r>
    </w:p>
    <w:p w:rsidR="00827FDC" w:rsidRDefault="00827FDC">
      <w:pPr>
        <w:pStyle w:val="Titre"/>
        <w:jc w:val="both"/>
        <w:rPr>
          <w:b/>
          <w:bCs/>
          <w:sz w:val="10"/>
          <w:szCs w:val="10"/>
        </w:rPr>
      </w:pPr>
    </w:p>
    <w:p w:rsidR="00827FDC" w:rsidRDefault="00827FDC">
      <w:pPr>
        <w:pStyle w:val="Titre"/>
        <w:pBdr>
          <w:bottom w:val="single" w:sz="4" w:space="1" w:color="auto"/>
        </w:pBdr>
        <w:jc w:val="both"/>
        <w:rPr>
          <w:sz w:val="22"/>
          <w:szCs w:val="22"/>
        </w:rPr>
      </w:pPr>
      <w:r>
        <w:rPr>
          <w:sz w:val="22"/>
          <w:szCs w:val="22"/>
        </w:rPr>
        <w:t>Il vous est demandé de vérifier que le sujet est complet dès sa mise à votre disposition.</w:t>
      </w:r>
    </w:p>
    <w:p w:rsidR="00827FDC" w:rsidRDefault="00827FDC">
      <w:pPr>
        <w:pStyle w:val="Titre"/>
        <w:pBdr>
          <w:bottom w:val="single" w:sz="4" w:space="1" w:color="auto"/>
        </w:pBdr>
        <w:jc w:val="both"/>
        <w:rPr>
          <w:sz w:val="22"/>
          <w:szCs w:val="22"/>
        </w:rPr>
      </w:pPr>
    </w:p>
    <w:p w:rsidR="00827FDC" w:rsidRDefault="00827FDC">
      <w:pPr>
        <w:pStyle w:val="Sous-titre"/>
        <w:spacing w:before="0"/>
        <w:ind w:right="0"/>
        <w:rPr>
          <w:rFonts w:ascii="Times New Roman" w:hAnsi="Times New Roman" w:cs="Times New Roman"/>
          <w:i/>
          <w:iCs/>
        </w:rPr>
      </w:pPr>
      <w:r>
        <w:rPr>
          <w:rFonts w:ascii="Times New Roman" w:hAnsi="Times New Roman" w:cs="Times New Roman"/>
          <w:i/>
          <w:iCs/>
        </w:rPr>
        <w:t xml:space="preserve">Le sujet se présente sous la forme </w:t>
      </w:r>
      <w:r w:rsidR="00C90843">
        <w:rPr>
          <w:rFonts w:ascii="Times New Roman" w:hAnsi="Times New Roman" w:cs="Times New Roman"/>
          <w:i/>
          <w:iCs/>
        </w:rPr>
        <w:t xml:space="preserve">d’un objet d’étude et </w:t>
      </w:r>
      <w:r>
        <w:rPr>
          <w:rFonts w:ascii="Times New Roman" w:hAnsi="Times New Roman" w:cs="Times New Roman"/>
          <w:i/>
          <w:iCs/>
        </w:rPr>
        <w:t xml:space="preserve">de 3 </w:t>
      </w:r>
      <w:r w:rsidR="0006274D">
        <w:rPr>
          <w:rFonts w:ascii="Times New Roman" w:hAnsi="Times New Roman" w:cs="Times New Roman"/>
          <w:i/>
          <w:iCs/>
        </w:rPr>
        <w:t>parties</w:t>
      </w:r>
    </w:p>
    <w:p w:rsidR="00647D3F" w:rsidRDefault="00647D3F">
      <w:pPr>
        <w:shd w:val="clear" w:color="auto" w:fill="FFFFFF"/>
        <w:tabs>
          <w:tab w:val="left" w:leader="dot" w:pos="6096"/>
          <w:tab w:val="left" w:leader="dot" w:pos="9072"/>
        </w:tabs>
        <w:ind w:left="34"/>
        <w:rPr>
          <w:bCs/>
          <w:iCs/>
          <w:color w:val="000000"/>
          <w:spacing w:val="-5"/>
          <w:sz w:val="22"/>
          <w:szCs w:val="22"/>
        </w:rPr>
      </w:pPr>
      <w:r>
        <w:rPr>
          <w:b/>
          <w:bCs/>
          <w:iCs/>
          <w:color w:val="000000"/>
          <w:spacing w:val="-5"/>
          <w:sz w:val="22"/>
          <w:szCs w:val="22"/>
        </w:rPr>
        <w:t>Page de garde</w:t>
      </w:r>
      <w:r>
        <w:rPr>
          <w:bCs/>
          <w:iCs/>
          <w:color w:val="000000"/>
          <w:spacing w:val="-5"/>
          <w:sz w:val="22"/>
          <w:szCs w:val="22"/>
        </w:rPr>
        <w:t>………………………………………………………………………………</w:t>
      </w:r>
      <w:r w:rsidR="000261F8">
        <w:rPr>
          <w:bCs/>
          <w:iCs/>
          <w:color w:val="000000"/>
          <w:spacing w:val="-5"/>
          <w:sz w:val="22"/>
          <w:szCs w:val="22"/>
        </w:rPr>
        <w:t>.</w:t>
      </w:r>
      <w:r>
        <w:rPr>
          <w:bCs/>
          <w:iCs/>
          <w:color w:val="000000"/>
          <w:spacing w:val="-5"/>
          <w:sz w:val="22"/>
          <w:szCs w:val="22"/>
        </w:rPr>
        <w:t>………………page 1</w:t>
      </w:r>
    </w:p>
    <w:p w:rsidR="00647D3F" w:rsidRDefault="00647D3F">
      <w:pPr>
        <w:shd w:val="clear" w:color="auto" w:fill="FFFFFF"/>
        <w:tabs>
          <w:tab w:val="left" w:leader="dot" w:pos="6096"/>
          <w:tab w:val="left" w:leader="dot" w:pos="9072"/>
        </w:tabs>
        <w:ind w:left="34"/>
        <w:rPr>
          <w:bCs/>
          <w:iCs/>
          <w:color w:val="000000"/>
          <w:spacing w:val="-5"/>
          <w:sz w:val="22"/>
          <w:szCs w:val="22"/>
        </w:rPr>
      </w:pPr>
      <w:r>
        <w:rPr>
          <w:b/>
          <w:bCs/>
          <w:iCs/>
          <w:color w:val="000000"/>
          <w:spacing w:val="-5"/>
          <w:sz w:val="22"/>
          <w:szCs w:val="22"/>
        </w:rPr>
        <w:t>Page de présentation</w:t>
      </w:r>
      <w:r>
        <w:rPr>
          <w:bCs/>
          <w:iCs/>
          <w:color w:val="000000"/>
          <w:spacing w:val="-5"/>
          <w:sz w:val="22"/>
          <w:szCs w:val="22"/>
        </w:rPr>
        <w:t>………………………………………………………………………</w:t>
      </w:r>
      <w:r w:rsidR="000261F8">
        <w:rPr>
          <w:bCs/>
          <w:iCs/>
          <w:color w:val="000000"/>
          <w:spacing w:val="-5"/>
          <w:sz w:val="22"/>
          <w:szCs w:val="22"/>
        </w:rPr>
        <w:t>.</w:t>
      </w:r>
      <w:r>
        <w:rPr>
          <w:bCs/>
          <w:iCs/>
          <w:color w:val="000000"/>
          <w:spacing w:val="-5"/>
          <w:sz w:val="22"/>
          <w:szCs w:val="22"/>
        </w:rPr>
        <w:t>……………….page 2</w:t>
      </w:r>
    </w:p>
    <w:p w:rsidR="00303E28" w:rsidRDefault="00303E28" w:rsidP="00303E28">
      <w:pPr>
        <w:shd w:val="clear" w:color="auto" w:fill="FFFFFF"/>
        <w:tabs>
          <w:tab w:val="left" w:leader="dot" w:pos="6096"/>
          <w:tab w:val="left" w:leader="dot" w:pos="9072"/>
        </w:tabs>
        <w:ind w:left="34"/>
        <w:rPr>
          <w:b/>
          <w:bCs/>
          <w:color w:val="000000"/>
          <w:sz w:val="22"/>
        </w:rPr>
      </w:pPr>
      <w:r>
        <w:rPr>
          <w:b/>
          <w:bCs/>
          <w:color w:val="000000"/>
          <w:sz w:val="22"/>
        </w:rPr>
        <w:t>Objet d’étude</w:t>
      </w:r>
      <w:r w:rsidR="00CF0779">
        <w:rPr>
          <w:bCs/>
          <w:color w:val="000000"/>
          <w:sz w:val="22"/>
        </w:rPr>
        <w:tab/>
      </w:r>
      <w:r w:rsidR="00CF0779">
        <w:rPr>
          <w:bCs/>
          <w:color w:val="000000"/>
          <w:sz w:val="22"/>
        </w:rPr>
        <w:tab/>
      </w:r>
      <w:r>
        <w:rPr>
          <w:color w:val="000000"/>
          <w:sz w:val="22"/>
        </w:rPr>
        <w:t>page 3</w:t>
      </w:r>
    </w:p>
    <w:p w:rsidR="00827FDC" w:rsidRDefault="0006274D">
      <w:pPr>
        <w:shd w:val="clear" w:color="auto" w:fill="FFFFFF"/>
        <w:tabs>
          <w:tab w:val="left" w:leader="dot" w:pos="6096"/>
          <w:tab w:val="left" w:leader="dot" w:pos="9072"/>
        </w:tabs>
        <w:ind w:left="34"/>
        <w:rPr>
          <w:b/>
          <w:bCs/>
          <w:color w:val="000000"/>
          <w:sz w:val="22"/>
        </w:rPr>
      </w:pPr>
      <w:r>
        <w:rPr>
          <w:b/>
          <w:bCs/>
          <w:color w:val="000000"/>
          <w:sz w:val="22"/>
        </w:rPr>
        <w:t>PARTIE</w:t>
      </w:r>
      <w:r w:rsidR="00827FDC">
        <w:rPr>
          <w:b/>
          <w:bCs/>
          <w:color w:val="000000"/>
          <w:sz w:val="22"/>
        </w:rPr>
        <w:t xml:space="preserve"> 1 – </w:t>
      </w:r>
      <w:r>
        <w:rPr>
          <w:b/>
          <w:bCs/>
          <w:color w:val="000000"/>
          <w:sz w:val="22"/>
        </w:rPr>
        <w:t>Plan de financement</w:t>
      </w:r>
      <w:r>
        <w:rPr>
          <w:color w:val="000000"/>
          <w:sz w:val="22"/>
        </w:rPr>
        <w:tab/>
        <w:t>(6</w:t>
      </w:r>
      <w:r w:rsidR="00827FDC">
        <w:rPr>
          <w:color w:val="000000"/>
          <w:sz w:val="22"/>
        </w:rPr>
        <w:t xml:space="preserve"> points)</w:t>
      </w:r>
      <w:r w:rsidR="00827FDC">
        <w:rPr>
          <w:color w:val="000000"/>
          <w:sz w:val="22"/>
        </w:rPr>
        <w:tab/>
        <w:t xml:space="preserve">page </w:t>
      </w:r>
      <w:r>
        <w:rPr>
          <w:color w:val="000000"/>
          <w:sz w:val="22"/>
        </w:rPr>
        <w:t>4</w:t>
      </w:r>
    </w:p>
    <w:p w:rsidR="00827FDC" w:rsidRDefault="00C90843">
      <w:pPr>
        <w:shd w:val="clear" w:color="auto" w:fill="FFFFFF"/>
        <w:tabs>
          <w:tab w:val="left" w:leader="dot" w:pos="6096"/>
          <w:tab w:val="left" w:leader="dot" w:pos="9072"/>
        </w:tabs>
        <w:ind w:left="32"/>
        <w:rPr>
          <w:b/>
          <w:bCs/>
          <w:color w:val="000000"/>
          <w:sz w:val="22"/>
        </w:rPr>
      </w:pPr>
      <w:r>
        <w:rPr>
          <w:b/>
          <w:bCs/>
          <w:color w:val="000000"/>
          <w:sz w:val="22"/>
        </w:rPr>
        <w:t>PARTIE</w:t>
      </w:r>
      <w:r w:rsidR="00827FDC">
        <w:rPr>
          <w:b/>
          <w:bCs/>
          <w:color w:val="000000"/>
          <w:sz w:val="22"/>
        </w:rPr>
        <w:t xml:space="preserve"> 2 – </w:t>
      </w:r>
      <w:r w:rsidR="00303E28">
        <w:rPr>
          <w:b/>
          <w:bCs/>
          <w:color w:val="000000"/>
          <w:sz w:val="22"/>
        </w:rPr>
        <w:t>Diagnostic financier</w:t>
      </w:r>
      <w:r w:rsidR="00303E28">
        <w:rPr>
          <w:color w:val="000000"/>
          <w:sz w:val="22"/>
        </w:rPr>
        <w:tab/>
        <w:t xml:space="preserve"> (10</w:t>
      </w:r>
      <w:r w:rsidR="00827FDC">
        <w:rPr>
          <w:color w:val="000000"/>
          <w:sz w:val="22"/>
        </w:rPr>
        <w:t xml:space="preserve"> points)</w:t>
      </w:r>
      <w:r w:rsidR="00827FDC">
        <w:rPr>
          <w:color w:val="000000"/>
          <w:sz w:val="22"/>
        </w:rPr>
        <w:tab/>
        <w:t>page</w:t>
      </w:r>
      <w:r w:rsidR="00827FDC">
        <w:rPr>
          <w:b/>
          <w:bCs/>
          <w:color w:val="000000"/>
          <w:sz w:val="22"/>
        </w:rPr>
        <w:t xml:space="preserve"> </w:t>
      </w:r>
      <w:r w:rsidR="00303E28">
        <w:rPr>
          <w:bCs/>
          <w:color w:val="000000"/>
          <w:sz w:val="22"/>
        </w:rPr>
        <w:t>5</w:t>
      </w:r>
    </w:p>
    <w:p w:rsidR="00827FDC" w:rsidRDefault="00303E28">
      <w:pPr>
        <w:shd w:val="clear" w:color="auto" w:fill="FFFFFF"/>
        <w:tabs>
          <w:tab w:val="left" w:leader="dot" w:pos="6096"/>
          <w:tab w:val="left" w:leader="dot" w:pos="9072"/>
        </w:tabs>
        <w:ind w:left="32"/>
        <w:rPr>
          <w:bCs/>
          <w:color w:val="000000"/>
          <w:sz w:val="22"/>
        </w:rPr>
      </w:pPr>
      <w:r>
        <w:rPr>
          <w:b/>
          <w:bCs/>
          <w:color w:val="000000"/>
          <w:sz w:val="22"/>
        </w:rPr>
        <w:t>PARTIE</w:t>
      </w:r>
      <w:r w:rsidR="00827FDC">
        <w:rPr>
          <w:b/>
          <w:bCs/>
          <w:color w:val="000000"/>
          <w:sz w:val="22"/>
        </w:rPr>
        <w:t xml:space="preserve"> 3 – </w:t>
      </w:r>
      <w:r>
        <w:rPr>
          <w:b/>
          <w:bCs/>
          <w:color w:val="000000"/>
          <w:sz w:val="22"/>
        </w:rPr>
        <w:t>Placement</w:t>
      </w:r>
      <w:r w:rsidR="00827FDC">
        <w:rPr>
          <w:b/>
          <w:bCs/>
          <w:color w:val="000000"/>
          <w:sz w:val="22"/>
        </w:rPr>
        <w:t xml:space="preserve"> des excédents de trésorerie </w:t>
      </w:r>
      <w:r w:rsidR="00827FDC" w:rsidRPr="00647D3F">
        <w:rPr>
          <w:bCs/>
          <w:color w:val="000000"/>
          <w:sz w:val="22"/>
        </w:rPr>
        <w:tab/>
      </w:r>
      <w:r w:rsidR="00827FDC">
        <w:rPr>
          <w:b/>
          <w:bCs/>
          <w:color w:val="000000"/>
          <w:sz w:val="22"/>
        </w:rPr>
        <w:t xml:space="preserve"> </w:t>
      </w:r>
      <w:r>
        <w:rPr>
          <w:color w:val="000000"/>
          <w:sz w:val="22"/>
        </w:rPr>
        <w:t>(4</w:t>
      </w:r>
      <w:r w:rsidR="00827FDC">
        <w:rPr>
          <w:color w:val="000000"/>
          <w:sz w:val="22"/>
        </w:rPr>
        <w:t xml:space="preserve"> points)</w:t>
      </w:r>
      <w:r w:rsidR="00827FDC">
        <w:rPr>
          <w:color w:val="000000"/>
          <w:sz w:val="22"/>
        </w:rPr>
        <w:tab/>
        <w:t>page</w:t>
      </w:r>
      <w:r w:rsidR="00827FDC">
        <w:rPr>
          <w:b/>
          <w:bCs/>
          <w:color w:val="000000"/>
          <w:sz w:val="22"/>
        </w:rPr>
        <w:t xml:space="preserve"> </w:t>
      </w:r>
      <w:r w:rsidR="00057331" w:rsidRPr="00057331">
        <w:rPr>
          <w:bCs/>
          <w:color w:val="000000"/>
          <w:sz w:val="22"/>
        </w:rPr>
        <w:t>5</w:t>
      </w:r>
    </w:p>
    <w:p w:rsidR="00827FDC" w:rsidRDefault="00827FDC">
      <w:pPr>
        <w:shd w:val="clear" w:color="auto" w:fill="FFFFFF"/>
        <w:tabs>
          <w:tab w:val="left" w:leader="dot" w:pos="6096"/>
          <w:tab w:val="left" w:leader="dot" w:pos="9072"/>
        </w:tabs>
        <w:ind w:left="32"/>
        <w:rPr>
          <w:bCs/>
          <w:color w:val="000000"/>
          <w:sz w:val="22"/>
        </w:rPr>
      </w:pPr>
    </w:p>
    <w:p w:rsidR="00827FDC" w:rsidRDefault="00827FDC">
      <w:pPr>
        <w:pBdr>
          <w:bottom w:val="single" w:sz="4" w:space="1" w:color="auto"/>
        </w:pBdr>
        <w:shd w:val="clear" w:color="auto" w:fill="FFFFFF"/>
        <w:tabs>
          <w:tab w:val="left" w:leader="dot" w:pos="6096"/>
          <w:tab w:val="left" w:leader="dot" w:pos="9072"/>
        </w:tabs>
        <w:ind w:left="32"/>
        <w:jc w:val="center"/>
        <w:rPr>
          <w:bCs/>
          <w:color w:val="000000"/>
          <w:sz w:val="22"/>
        </w:rPr>
      </w:pPr>
      <w:r>
        <w:rPr>
          <w:i/>
          <w:iCs/>
          <w:color w:val="000000"/>
          <w:spacing w:val="-7"/>
          <w:sz w:val="22"/>
        </w:rPr>
        <w:t xml:space="preserve">Le sujet comporte les </w:t>
      </w:r>
      <w:r w:rsidR="00CF0779">
        <w:rPr>
          <w:i/>
          <w:iCs/>
          <w:color w:val="000000"/>
          <w:spacing w:val="-7"/>
          <w:sz w:val="22"/>
        </w:rPr>
        <w:t xml:space="preserve">8 </w:t>
      </w:r>
      <w:r w:rsidR="00432E81">
        <w:rPr>
          <w:i/>
          <w:iCs/>
          <w:color w:val="000000"/>
          <w:spacing w:val="-7"/>
          <w:sz w:val="22"/>
        </w:rPr>
        <w:t xml:space="preserve">annexes </w:t>
      </w:r>
      <w:r>
        <w:rPr>
          <w:i/>
          <w:iCs/>
          <w:color w:val="000000"/>
          <w:spacing w:val="-7"/>
          <w:sz w:val="22"/>
        </w:rPr>
        <w:t>suivantes :</w:t>
      </w:r>
    </w:p>
    <w:p w:rsidR="00827FDC" w:rsidRDefault="00827FDC">
      <w:pPr>
        <w:shd w:val="clear" w:color="auto" w:fill="FFFFFF"/>
        <w:jc w:val="center"/>
        <w:rPr>
          <w:i/>
          <w:iCs/>
          <w:sz w:val="22"/>
        </w:rPr>
      </w:pPr>
    </w:p>
    <w:p w:rsidR="00827FDC" w:rsidRDefault="00CF0779">
      <w:pPr>
        <w:pStyle w:val="Titre6"/>
      </w:pPr>
      <w:r>
        <w:t>PARTIE</w:t>
      </w:r>
      <w:r w:rsidR="00827FDC">
        <w:t xml:space="preserve"> 1 – </w:t>
      </w:r>
      <w:r>
        <w:t>PLAN DE FINANCEMENT</w:t>
      </w:r>
    </w:p>
    <w:p w:rsidR="00827FDC" w:rsidRDefault="00827FDC">
      <w:pPr>
        <w:pStyle w:val="western"/>
        <w:tabs>
          <w:tab w:val="left" w:pos="284"/>
          <w:tab w:val="left" w:leader="dot" w:pos="9072"/>
        </w:tabs>
        <w:spacing w:before="0" w:beforeAutospacing="0" w:after="0"/>
      </w:pPr>
      <w:r>
        <w:rPr>
          <w:sz w:val="22"/>
          <w:szCs w:val="22"/>
        </w:rPr>
        <w:tab/>
        <w:t xml:space="preserve">Annexe 1 – </w:t>
      </w:r>
      <w:r w:rsidR="00303E28" w:rsidRPr="00303E28">
        <w:rPr>
          <w:sz w:val="22"/>
          <w:szCs w:val="22"/>
        </w:rPr>
        <w:t>Données prévisionnelles d’exploitation (hors taxes) pour la société PAIN SHOW</w:t>
      </w:r>
      <w:r>
        <w:rPr>
          <w:sz w:val="22"/>
          <w:szCs w:val="22"/>
        </w:rPr>
        <w:tab/>
        <w:t xml:space="preserve">page </w:t>
      </w:r>
      <w:r w:rsidR="00057331">
        <w:rPr>
          <w:sz w:val="22"/>
          <w:szCs w:val="22"/>
        </w:rPr>
        <w:t>6</w:t>
      </w:r>
    </w:p>
    <w:p w:rsidR="00827FDC" w:rsidRDefault="00827FDC">
      <w:pPr>
        <w:pStyle w:val="western"/>
        <w:tabs>
          <w:tab w:val="left" w:pos="284"/>
          <w:tab w:val="left" w:leader="dot" w:pos="9072"/>
        </w:tabs>
        <w:spacing w:before="0" w:beforeAutospacing="0" w:after="0"/>
        <w:rPr>
          <w:sz w:val="22"/>
          <w:szCs w:val="22"/>
        </w:rPr>
      </w:pPr>
      <w:r>
        <w:rPr>
          <w:sz w:val="22"/>
          <w:szCs w:val="22"/>
        </w:rPr>
        <w:tab/>
        <w:t xml:space="preserve">Annexe 2 – </w:t>
      </w:r>
      <w:r w:rsidR="00303E28" w:rsidRPr="00303E28">
        <w:rPr>
          <w:sz w:val="22"/>
          <w:szCs w:val="22"/>
        </w:rPr>
        <w:t>Données du secteur d’activité (boulangerie – terminal de cuisson)</w:t>
      </w:r>
      <w:r>
        <w:rPr>
          <w:sz w:val="22"/>
          <w:szCs w:val="22"/>
        </w:rPr>
        <w:tab/>
        <w:t xml:space="preserve">page </w:t>
      </w:r>
      <w:r w:rsidR="00303E28">
        <w:rPr>
          <w:sz w:val="22"/>
          <w:szCs w:val="22"/>
        </w:rPr>
        <w:t>6</w:t>
      </w:r>
    </w:p>
    <w:p w:rsidR="00CF0779" w:rsidRDefault="00CF0779">
      <w:pPr>
        <w:pStyle w:val="western"/>
        <w:tabs>
          <w:tab w:val="left" w:pos="284"/>
          <w:tab w:val="left" w:leader="dot" w:pos="9072"/>
        </w:tabs>
        <w:spacing w:before="0" w:beforeAutospacing="0" w:after="0"/>
      </w:pPr>
    </w:p>
    <w:p w:rsidR="00827FDC" w:rsidRDefault="00CF0779">
      <w:pPr>
        <w:pStyle w:val="Titre7"/>
        <w:rPr>
          <w:spacing w:val="-15"/>
        </w:rPr>
      </w:pPr>
      <w:r>
        <w:rPr>
          <w:spacing w:val="-15"/>
        </w:rPr>
        <w:t>PARTIE</w:t>
      </w:r>
      <w:r w:rsidR="00827FDC">
        <w:rPr>
          <w:spacing w:val="-15"/>
        </w:rPr>
        <w:t xml:space="preserve"> 2 – </w:t>
      </w:r>
      <w:r>
        <w:rPr>
          <w:spacing w:val="-15"/>
        </w:rPr>
        <w:t>DIAGNOSTIC FINANCIER</w:t>
      </w:r>
      <w:r w:rsidR="00827FDC">
        <w:rPr>
          <w:spacing w:val="-15"/>
        </w:rPr>
        <w:t xml:space="preserve"> </w:t>
      </w:r>
    </w:p>
    <w:p w:rsidR="00CF0779" w:rsidRDefault="00CF0779" w:rsidP="00CF0779">
      <w:pPr>
        <w:pStyle w:val="western"/>
        <w:tabs>
          <w:tab w:val="left" w:pos="284"/>
          <w:tab w:val="left" w:leader="dot" w:pos="9072"/>
        </w:tabs>
        <w:spacing w:before="0" w:beforeAutospacing="0" w:after="0"/>
        <w:rPr>
          <w:sz w:val="22"/>
          <w:szCs w:val="22"/>
        </w:rPr>
      </w:pPr>
      <w:r>
        <w:rPr>
          <w:sz w:val="22"/>
          <w:szCs w:val="22"/>
        </w:rPr>
        <w:tab/>
        <w:t>Annexe 3 – Co</w:t>
      </w:r>
      <w:r w:rsidR="0073438A">
        <w:rPr>
          <w:sz w:val="22"/>
          <w:szCs w:val="22"/>
        </w:rPr>
        <w:t>mptes de résultat au 31/12/2017 et au 31/12/</w:t>
      </w:r>
      <w:r>
        <w:rPr>
          <w:sz w:val="22"/>
          <w:szCs w:val="22"/>
        </w:rPr>
        <w:t>2018</w:t>
      </w:r>
      <w:r>
        <w:rPr>
          <w:sz w:val="22"/>
          <w:szCs w:val="22"/>
        </w:rPr>
        <w:tab/>
        <w:t>page 7</w:t>
      </w:r>
    </w:p>
    <w:p w:rsidR="00CF0779" w:rsidRDefault="00CF0779" w:rsidP="00CF0779">
      <w:pPr>
        <w:pStyle w:val="western"/>
        <w:tabs>
          <w:tab w:val="left" w:pos="284"/>
          <w:tab w:val="left" w:leader="dot" w:pos="9072"/>
        </w:tabs>
        <w:spacing w:before="0" w:beforeAutospacing="0" w:after="0"/>
        <w:rPr>
          <w:sz w:val="22"/>
          <w:szCs w:val="22"/>
        </w:rPr>
      </w:pPr>
      <w:r>
        <w:rPr>
          <w:sz w:val="22"/>
          <w:szCs w:val="22"/>
        </w:rPr>
        <w:tab/>
        <w:t xml:space="preserve">Annexe 4 – </w:t>
      </w:r>
      <w:r w:rsidRPr="00EF65DC">
        <w:rPr>
          <w:bCs/>
          <w:sz w:val="22"/>
          <w:szCs w:val="22"/>
        </w:rPr>
        <w:t>Bilans actifs au 31/12/2018 et au 31/12/2017</w:t>
      </w:r>
      <w:r>
        <w:rPr>
          <w:sz w:val="22"/>
          <w:szCs w:val="22"/>
        </w:rPr>
        <w:tab/>
        <w:t>page 8</w:t>
      </w:r>
    </w:p>
    <w:p w:rsidR="00CF0779" w:rsidRDefault="00CF0779" w:rsidP="00CF0779">
      <w:pPr>
        <w:pStyle w:val="western"/>
        <w:tabs>
          <w:tab w:val="left" w:pos="284"/>
          <w:tab w:val="left" w:leader="dot" w:pos="9072"/>
        </w:tabs>
        <w:spacing w:before="0" w:beforeAutospacing="0" w:after="0"/>
      </w:pPr>
      <w:r>
        <w:rPr>
          <w:sz w:val="22"/>
          <w:szCs w:val="22"/>
        </w:rPr>
        <w:tab/>
        <w:t xml:space="preserve">Annexe 5 – </w:t>
      </w:r>
      <w:r w:rsidRPr="00EF65DC">
        <w:rPr>
          <w:bCs/>
          <w:sz w:val="22"/>
          <w:szCs w:val="22"/>
        </w:rPr>
        <w:t>Bilans passifs au 31/12/2018 et au 31/12/2017</w:t>
      </w:r>
      <w:r>
        <w:rPr>
          <w:sz w:val="22"/>
          <w:szCs w:val="22"/>
        </w:rPr>
        <w:tab/>
        <w:t>page 9</w:t>
      </w:r>
    </w:p>
    <w:p w:rsidR="00CF0779" w:rsidRDefault="00CF0779" w:rsidP="00CF0779">
      <w:pPr>
        <w:pStyle w:val="western"/>
        <w:tabs>
          <w:tab w:val="left" w:pos="284"/>
          <w:tab w:val="left" w:leader="dot" w:pos="9072"/>
        </w:tabs>
        <w:spacing w:before="0" w:beforeAutospacing="0" w:after="0"/>
      </w:pPr>
      <w:r>
        <w:tab/>
      </w:r>
      <w:r>
        <w:rPr>
          <w:sz w:val="22"/>
          <w:szCs w:val="22"/>
        </w:rPr>
        <w:t xml:space="preserve">Annexe 6 – </w:t>
      </w:r>
      <w:r w:rsidRPr="00EF65DC">
        <w:rPr>
          <w:sz w:val="22"/>
          <w:szCs w:val="22"/>
        </w:rPr>
        <w:t>Informations complémentaires</w:t>
      </w:r>
      <w:r>
        <w:rPr>
          <w:sz w:val="22"/>
          <w:szCs w:val="22"/>
        </w:rPr>
        <w:tab/>
        <w:t>page 10</w:t>
      </w:r>
    </w:p>
    <w:p w:rsidR="00CF0779" w:rsidRDefault="00CF0779" w:rsidP="00CF0779">
      <w:pPr>
        <w:pStyle w:val="western"/>
        <w:tabs>
          <w:tab w:val="left" w:pos="284"/>
          <w:tab w:val="left" w:leader="dot" w:pos="9072"/>
        </w:tabs>
        <w:spacing w:before="0" w:beforeAutospacing="0" w:after="0"/>
        <w:rPr>
          <w:sz w:val="22"/>
          <w:szCs w:val="22"/>
        </w:rPr>
      </w:pPr>
      <w:r>
        <w:rPr>
          <w:sz w:val="22"/>
          <w:szCs w:val="22"/>
        </w:rPr>
        <w:tab/>
        <w:t xml:space="preserve">Annexe 7 – </w:t>
      </w:r>
      <w:r w:rsidRPr="00CF0779">
        <w:rPr>
          <w:sz w:val="22"/>
          <w:szCs w:val="22"/>
          <w:lang w:val="fr-CA"/>
        </w:rPr>
        <w:t>Informations sectorielles</w:t>
      </w:r>
      <w:r>
        <w:rPr>
          <w:sz w:val="22"/>
          <w:szCs w:val="22"/>
        </w:rPr>
        <w:tab/>
        <w:t>page 10</w:t>
      </w:r>
    </w:p>
    <w:p w:rsidR="00CF0779" w:rsidRPr="000545D3" w:rsidRDefault="00CF0779" w:rsidP="00CF0779">
      <w:pPr>
        <w:pStyle w:val="western"/>
        <w:tabs>
          <w:tab w:val="left" w:pos="284"/>
          <w:tab w:val="left" w:leader="dot" w:pos="9072"/>
        </w:tabs>
        <w:spacing w:before="0" w:beforeAutospacing="0" w:after="0"/>
        <w:ind w:right="-143"/>
        <w:rPr>
          <w:b/>
          <w:sz w:val="22"/>
        </w:rPr>
      </w:pPr>
      <w:r>
        <w:rPr>
          <w:sz w:val="22"/>
          <w:szCs w:val="22"/>
        </w:rPr>
        <w:tab/>
      </w:r>
      <w:r w:rsidR="00432E81">
        <w:rPr>
          <w:b/>
          <w:sz w:val="22"/>
        </w:rPr>
        <w:t>Document</w:t>
      </w:r>
      <w:r w:rsidRPr="000545D3">
        <w:rPr>
          <w:b/>
          <w:sz w:val="22"/>
        </w:rPr>
        <w:t xml:space="preserve"> A – Tableau </w:t>
      </w:r>
      <w:r>
        <w:rPr>
          <w:b/>
          <w:sz w:val="22"/>
        </w:rPr>
        <w:t>de flux de trésorerie</w:t>
      </w:r>
      <w:r w:rsidRPr="000545D3">
        <w:rPr>
          <w:b/>
          <w:sz w:val="22"/>
        </w:rPr>
        <w:t xml:space="preserve"> (à rendre avec la copie)</w:t>
      </w:r>
      <w:r>
        <w:rPr>
          <w:b/>
          <w:sz w:val="22"/>
        </w:rPr>
        <w:tab/>
      </w:r>
      <w:r w:rsidRPr="000545D3">
        <w:rPr>
          <w:b/>
          <w:sz w:val="22"/>
        </w:rPr>
        <w:t>page 1</w:t>
      </w:r>
      <w:r>
        <w:rPr>
          <w:b/>
          <w:sz w:val="22"/>
        </w:rPr>
        <w:t>1</w:t>
      </w:r>
    </w:p>
    <w:p w:rsidR="00827FDC" w:rsidRDefault="00827FDC">
      <w:pPr>
        <w:pStyle w:val="Titre7"/>
        <w:rPr>
          <w:spacing w:val="-15"/>
        </w:rPr>
      </w:pPr>
    </w:p>
    <w:p w:rsidR="00827FDC" w:rsidRDefault="00CF0779">
      <w:pPr>
        <w:pStyle w:val="Titre7"/>
        <w:rPr>
          <w:spacing w:val="-15"/>
        </w:rPr>
      </w:pPr>
      <w:r>
        <w:rPr>
          <w:spacing w:val="-15"/>
        </w:rPr>
        <w:t>PARTIE</w:t>
      </w:r>
      <w:r w:rsidR="00082EA4">
        <w:rPr>
          <w:spacing w:val="-15"/>
        </w:rPr>
        <w:t xml:space="preserve"> 3 –</w:t>
      </w:r>
      <w:r w:rsidR="00827FDC">
        <w:rPr>
          <w:spacing w:val="-15"/>
        </w:rPr>
        <w:t xml:space="preserve">  PLACEMENT </w:t>
      </w:r>
      <w:r>
        <w:rPr>
          <w:spacing w:val="-15"/>
        </w:rPr>
        <w:t>DES EXCEDENTS DE TRESORERIE</w:t>
      </w:r>
    </w:p>
    <w:p w:rsidR="00CF0779" w:rsidRDefault="00CF0779" w:rsidP="00CF0779">
      <w:pPr>
        <w:pStyle w:val="western"/>
        <w:tabs>
          <w:tab w:val="left" w:pos="284"/>
          <w:tab w:val="left" w:leader="dot" w:pos="9072"/>
        </w:tabs>
        <w:spacing w:before="0" w:beforeAutospacing="0" w:after="0"/>
        <w:rPr>
          <w:sz w:val="22"/>
          <w:szCs w:val="22"/>
        </w:rPr>
      </w:pPr>
      <w:r>
        <w:rPr>
          <w:sz w:val="22"/>
          <w:szCs w:val="22"/>
        </w:rPr>
        <w:tab/>
        <w:t xml:space="preserve">Annexe 8 – </w:t>
      </w:r>
      <w:r w:rsidR="002B466A">
        <w:rPr>
          <w:sz w:val="22"/>
          <w:szCs w:val="22"/>
        </w:rPr>
        <w:t>Caractéristiques de l’action l</w:t>
      </w:r>
      <w:r w:rsidRPr="00CF0779">
        <w:rPr>
          <w:sz w:val="22"/>
          <w:szCs w:val="22"/>
        </w:rPr>
        <w:t>’OREAL et de deux entreprises du même secteur</w:t>
      </w:r>
      <w:r>
        <w:rPr>
          <w:sz w:val="22"/>
          <w:szCs w:val="22"/>
        </w:rPr>
        <w:tab/>
        <w:t>page 10</w:t>
      </w:r>
    </w:p>
    <w:p w:rsidR="00827FDC" w:rsidRDefault="00827FDC">
      <w:pPr>
        <w:pStyle w:val="Titre8"/>
        <w:tabs>
          <w:tab w:val="clear" w:pos="9356"/>
          <w:tab w:val="left" w:leader="dot" w:pos="9072"/>
        </w:tabs>
        <w:ind w:right="0"/>
        <w:rPr>
          <w:rFonts w:eastAsia="Arial Unicode MS"/>
          <w:b w:val="0"/>
        </w:rPr>
      </w:pPr>
    </w:p>
    <w:p w:rsidR="00827FDC" w:rsidRDefault="00827FDC">
      <w:pPr>
        <w:pStyle w:val="Commentaire"/>
        <w:tabs>
          <w:tab w:val="left" w:pos="284"/>
          <w:tab w:val="left" w:pos="9356"/>
        </w:tabs>
        <w:rPr>
          <w:rFonts w:ascii="Times New Roman" w:hAnsi="Times New Roman" w:cs="Times New Roman"/>
          <w:spacing w:val="-15"/>
          <w:sz w:val="16"/>
          <w:szCs w:val="16"/>
        </w:rPr>
      </w:pPr>
    </w:p>
    <w:p w:rsidR="00827FDC" w:rsidRDefault="00827FDC">
      <w:pPr>
        <w:shd w:val="clear" w:color="auto" w:fill="FFFFFF"/>
        <w:tabs>
          <w:tab w:val="left" w:pos="9356"/>
        </w:tabs>
        <w:rPr>
          <w:b/>
          <w:bCs/>
          <w:color w:val="000000"/>
          <w:spacing w:val="-15"/>
          <w:sz w:val="16"/>
          <w:szCs w:val="16"/>
        </w:rPr>
      </w:pPr>
    </w:p>
    <w:p w:rsidR="00827FDC" w:rsidRDefault="00827FDC">
      <w:pPr>
        <w:shd w:val="clear" w:color="auto" w:fill="FFFFFF"/>
        <w:rPr>
          <w:b/>
          <w:bCs/>
          <w:color w:val="000000"/>
          <w:sz w:val="10"/>
          <w:szCs w:val="10"/>
        </w:rPr>
      </w:pPr>
    </w:p>
    <w:p w:rsidR="00827FDC" w:rsidRDefault="00827FDC">
      <w:pPr>
        <w:shd w:val="clear" w:color="auto" w:fill="FFFFFF"/>
        <w:rPr>
          <w:b/>
          <w:bCs/>
          <w:color w:val="000000"/>
          <w:spacing w:val="-5"/>
          <w:sz w:val="10"/>
          <w:szCs w:val="10"/>
        </w:rPr>
      </w:pPr>
    </w:p>
    <w:p w:rsidR="00827FDC" w:rsidRDefault="00827FDC">
      <w:pPr>
        <w:shd w:val="clear" w:color="auto" w:fill="FFFFFF"/>
        <w:rPr>
          <w:b/>
          <w:bCs/>
          <w:color w:val="000000"/>
          <w:spacing w:val="-5"/>
          <w:sz w:val="10"/>
          <w:szCs w:val="10"/>
        </w:rPr>
      </w:pPr>
    </w:p>
    <w:p w:rsidR="00827FDC" w:rsidRDefault="00827FDC">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Pr>
          <w:b/>
          <w:bCs/>
          <w:sz w:val="22"/>
          <w:szCs w:val="22"/>
          <w:u w:val="single"/>
        </w:rPr>
        <w:t>AVERTISSEMENT</w:t>
      </w:r>
    </w:p>
    <w:p w:rsidR="00827FDC" w:rsidRDefault="00827FDC">
      <w:pPr>
        <w:pStyle w:val="Titre"/>
        <w:pBdr>
          <w:top w:val="single" w:sz="4" w:space="1" w:color="auto"/>
          <w:left w:val="single" w:sz="4" w:space="4" w:color="auto"/>
          <w:bottom w:val="single" w:sz="4" w:space="1" w:color="auto"/>
          <w:right w:val="single" w:sz="4" w:space="4" w:color="auto"/>
        </w:pBdr>
        <w:shd w:val="clear" w:color="auto" w:fill="FFFFFF"/>
        <w:rPr>
          <w:b/>
          <w:bCs/>
          <w:sz w:val="22"/>
          <w:szCs w:val="22"/>
        </w:rPr>
      </w:pPr>
      <w:r>
        <w:rPr>
          <w:b/>
          <w:bCs/>
          <w:sz w:val="22"/>
          <w:szCs w:val="22"/>
        </w:rPr>
        <w:t>Si le texte du sujet, de ses questions ou de ses annexes vous conduit à formuler une ou plusieurs hypothèses, il vous est demandé de la (ou les) mentionner explicitement dans votre copie.</w:t>
      </w:r>
    </w:p>
    <w:p w:rsidR="00827FDC" w:rsidRDefault="00827FDC">
      <w:pPr>
        <w:pStyle w:val="Titre1"/>
        <w:keepNext w:val="0"/>
        <w:jc w:val="center"/>
        <w:rPr>
          <w:sz w:val="22"/>
          <w:szCs w:val="22"/>
        </w:rPr>
      </w:pPr>
    </w:p>
    <w:p w:rsidR="00827FDC" w:rsidRDefault="00827FDC">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Il vous est demandé d’apporter un soin particulier à la présentation de votre copie.</w:t>
      </w:r>
    </w:p>
    <w:p w:rsidR="00827FDC" w:rsidRDefault="00827FDC">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Toute information calculée devra être justifiée.</w:t>
      </w:r>
    </w:p>
    <w:p w:rsidR="00827FDC" w:rsidRDefault="00827FDC" w:rsidP="001160F3">
      <w:pPr>
        <w:pStyle w:val="Titre1"/>
        <w:keepNext w:val="0"/>
        <w:jc w:val="center"/>
      </w:pPr>
      <w:r>
        <w:br w:type="page"/>
      </w:r>
    </w:p>
    <w:p w:rsidR="00DD11A2" w:rsidRDefault="00DD11A2" w:rsidP="00DD11A2">
      <w:pPr>
        <w:jc w:val="center"/>
        <w:rPr>
          <w:b/>
          <w:sz w:val="28"/>
          <w:szCs w:val="28"/>
          <w:lang w:val="fr-CA"/>
        </w:rPr>
      </w:pPr>
      <w:r w:rsidRPr="00DD11A2">
        <w:rPr>
          <w:b/>
          <w:sz w:val="28"/>
          <w:szCs w:val="28"/>
          <w:lang w:val="fr-CA"/>
        </w:rPr>
        <w:lastRenderedPageBreak/>
        <w:t>Objet d’étude : Création d’un point chaud</w:t>
      </w:r>
    </w:p>
    <w:p w:rsidR="00DD11A2" w:rsidRPr="00DD11A2" w:rsidRDefault="00DD11A2" w:rsidP="00DD11A2">
      <w:pPr>
        <w:jc w:val="center"/>
        <w:rPr>
          <w:b/>
          <w:sz w:val="28"/>
          <w:szCs w:val="28"/>
          <w:lang w:val="fr-CA"/>
        </w:rPr>
      </w:pPr>
    </w:p>
    <w:p w:rsidR="00DD11A2" w:rsidRDefault="00DD11A2" w:rsidP="00DD11A2">
      <w:pPr>
        <w:jc w:val="both"/>
        <w:rPr>
          <w:lang w:val="fr-CA"/>
        </w:rPr>
      </w:pPr>
      <w:r w:rsidRPr="00DD11A2">
        <w:rPr>
          <w:lang w:val="fr-CA"/>
        </w:rPr>
        <w:t>Vous êtes stagiaire au sein du cabinet comptable DUPONT. L’</w:t>
      </w:r>
      <w:proofErr w:type="spellStart"/>
      <w:r w:rsidRPr="00DD11A2">
        <w:rPr>
          <w:lang w:val="fr-CA"/>
        </w:rPr>
        <w:t>expert</w:t>
      </w:r>
      <w:r w:rsidR="005D1116">
        <w:rPr>
          <w:lang w:val="fr-CA"/>
        </w:rPr>
        <w:t>e</w:t>
      </w:r>
      <w:r w:rsidRPr="00DD11A2">
        <w:rPr>
          <w:lang w:val="fr-CA"/>
        </w:rPr>
        <w:t>-comptable</w:t>
      </w:r>
      <w:proofErr w:type="spellEnd"/>
      <w:r w:rsidRPr="00DD11A2">
        <w:rPr>
          <w:lang w:val="fr-CA"/>
        </w:rPr>
        <w:t xml:space="preserve">, </w:t>
      </w:r>
      <w:r w:rsidR="005D1116">
        <w:rPr>
          <w:lang w:val="fr-CA"/>
        </w:rPr>
        <w:t>Mme</w:t>
      </w:r>
      <w:r w:rsidR="00BF23C8">
        <w:rPr>
          <w:lang w:val="fr-CA"/>
        </w:rPr>
        <w:t xml:space="preserve"> DUPONT</w:t>
      </w:r>
      <w:r w:rsidRPr="00DD11A2">
        <w:rPr>
          <w:lang w:val="fr-CA"/>
        </w:rPr>
        <w:t>, vous demande de l’assister sur le dossier d’un nouveau client, M. CHICHERY.</w:t>
      </w:r>
    </w:p>
    <w:p w:rsidR="00DD11A2" w:rsidRPr="00DD11A2" w:rsidRDefault="00DD11A2" w:rsidP="00DD11A2">
      <w:pPr>
        <w:jc w:val="both"/>
        <w:rPr>
          <w:lang w:val="fr-CA"/>
        </w:rPr>
      </w:pPr>
    </w:p>
    <w:p w:rsidR="00DD11A2" w:rsidRDefault="00DD11A2" w:rsidP="00DD11A2">
      <w:pPr>
        <w:jc w:val="both"/>
      </w:pPr>
      <w:r w:rsidRPr="00DD11A2">
        <w:t xml:space="preserve">Début 2016, M. CHICHERY vient consulter </w:t>
      </w:r>
      <w:r w:rsidR="00BF23C8">
        <w:t>MME DUPONT</w:t>
      </w:r>
      <w:r w:rsidRPr="00DD11A2">
        <w:t xml:space="preserve"> au sujet d’une création d’entreprise : l’ouverture d’un point chaud (terminal de cuisson) situé à Reims, à proximité de la cathédrale. </w:t>
      </w:r>
    </w:p>
    <w:p w:rsidR="00DD11A2" w:rsidRDefault="00DD11A2" w:rsidP="00DD11A2">
      <w:pPr>
        <w:jc w:val="both"/>
      </w:pPr>
      <w:r w:rsidRPr="00DD11A2">
        <w:t>Le local sera loué et de nombreux matériels seront pris en crédit-bail.</w:t>
      </w:r>
    </w:p>
    <w:p w:rsidR="00DD11A2" w:rsidRPr="00DD11A2" w:rsidRDefault="00DD11A2" w:rsidP="00DD11A2">
      <w:pPr>
        <w:jc w:val="both"/>
      </w:pPr>
    </w:p>
    <w:p w:rsidR="00DD11A2" w:rsidRDefault="00DD11A2" w:rsidP="00DD11A2">
      <w:pPr>
        <w:jc w:val="both"/>
      </w:pPr>
      <w:r w:rsidRPr="00DD11A2">
        <w:t>Le terminal de cuisson, également appelé « point chaud », assure principalement la cuisson des pains, des viennoiseries et la préparation des sandwichs avant la vente. M. CHICHERY est attiré par cette activité car, à la différence de la boulangerie artisanale, créer un terminal de cuisson ne nécessite pas de compétences en boulangerie.</w:t>
      </w:r>
    </w:p>
    <w:p w:rsidR="00DD11A2" w:rsidRPr="00DD11A2" w:rsidRDefault="00DD11A2" w:rsidP="00DD11A2">
      <w:pPr>
        <w:jc w:val="both"/>
      </w:pPr>
    </w:p>
    <w:p w:rsidR="00DD11A2" w:rsidRDefault="00DD11A2" w:rsidP="00DD11A2">
      <w:pPr>
        <w:jc w:val="both"/>
      </w:pPr>
      <w:r w:rsidRPr="00DD11A2">
        <w:t>Les terminaux de cuisson se développent principalement sous forme de franchises, néanmoins M. CHICHERY a décidé de ne pas être franchisé.</w:t>
      </w:r>
    </w:p>
    <w:p w:rsidR="00DD11A2" w:rsidRPr="00DD11A2" w:rsidRDefault="00DD11A2" w:rsidP="00DD11A2">
      <w:pPr>
        <w:jc w:val="both"/>
      </w:pPr>
    </w:p>
    <w:p w:rsidR="00DD11A2" w:rsidRDefault="00DD11A2" w:rsidP="00DD11A2">
      <w:pPr>
        <w:jc w:val="both"/>
      </w:pPr>
      <w:r w:rsidRPr="00DD11A2">
        <w:t>Cette organisation qui aura pour dénomination sociale PAIN SHOW sera constituée sous forme de SARL avec trois autres associés. Son siège social sera situé à Reims.</w:t>
      </w:r>
    </w:p>
    <w:p w:rsidR="00DD11A2" w:rsidRPr="00DD11A2" w:rsidRDefault="00DD11A2" w:rsidP="00DD11A2">
      <w:pPr>
        <w:jc w:val="both"/>
      </w:pPr>
    </w:p>
    <w:p w:rsidR="00DD11A2" w:rsidRDefault="00DD11A2" w:rsidP="00DD11A2">
      <w:pPr>
        <w:jc w:val="both"/>
      </w:pPr>
      <w:r w:rsidRPr="00DD11A2">
        <w:t>L’entreprise disposera de trois salariés à temps partiel.</w:t>
      </w:r>
    </w:p>
    <w:p w:rsidR="00DD11A2" w:rsidRPr="00DD11A2" w:rsidRDefault="00DD11A2" w:rsidP="00DD11A2">
      <w:pPr>
        <w:jc w:val="both"/>
      </w:pPr>
    </w:p>
    <w:p w:rsidR="00DD11A2" w:rsidRPr="00DD11A2" w:rsidRDefault="005D1116" w:rsidP="00DD11A2">
      <w:pPr>
        <w:jc w:val="both"/>
      </w:pPr>
      <w:r>
        <w:t>Mme</w:t>
      </w:r>
      <w:r w:rsidR="00BF23C8">
        <w:t xml:space="preserve"> DUPONT</w:t>
      </w:r>
      <w:r w:rsidR="00DD11A2" w:rsidRPr="00DD11A2">
        <w:t xml:space="preserve"> vous demande de travailler sur ce dossier selon les hypothèses suivantes :</w:t>
      </w:r>
    </w:p>
    <w:p w:rsidR="00DD11A2" w:rsidRDefault="00DD11A2" w:rsidP="00DD11A2">
      <w:pPr>
        <w:jc w:val="both"/>
      </w:pPr>
    </w:p>
    <w:p w:rsidR="00DD11A2" w:rsidRPr="00DD11A2" w:rsidRDefault="00DD11A2" w:rsidP="00DD11A2">
      <w:pPr>
        <w:jc w:val="both"/>
      </w:pPr>
      <w:r w:rsidRPr="00DD11A2">
        <w:t>Taux d’IS : 28 %.</w:t>
      </w:r>
    </w:p>
    <w:p w:rsidR="00DD11A2" w:rsidRDefault="00DD11A2" w:rsidP="00DD11A2">
      <w:pPr>
        <w:jc w:val="both"/>
      </w:pPr>
    </w:p>
    <w:p w:rsidR="00DD11A2" w:rsidRPr="00DD11A2" w:rsidRDefault="006C2BCE" w:rsidP="00DD11A2">
      <w:pPr>
        <w:jc w:val="both"/>
      </w:pPr>
      <w:r>
        <w:t>Taux de TVA : 2</w:t>
      </w:r>
      <w:r w:rsidR="00DD11A2" w:rsidRPr="00DD11A2">
        <w:t>0 %.</w:t>
      </w:r>
    </w:p>
    <w:p w:rsidR="00DD11A2" w:rsidRPr="00951A16" w:rsidRDefault="00DD11A2" w:rsidP="00DD11A2">
      <w:pPr>
        <w:jc w:val="both"/>
      </w:pPr>
    </w:p>
    <w:p w:rsidR="00DD11A2" w:rsidRDefault="00DD11A2">
      <w:r>
        <w:br w:type="page"/>
      </w:r>
    </w:p>
    <w:p w:rsidR="00DD11A2" w:rsidRPr="00303E28" w:rsidRDefault="00DD11A2" w:rsidP="00303E28">
      <w:pPr>
        <w:jc w:val="center"/>
        <w:rPr>
          <w:b/>
          <w:sz w:val="28"/>
          <w:szCs w:val="28"/>
        </w:rPr>
      </w:pPr>
      <w:r w:rsidRPr="00303E28">
        <w:rPr>
          <w:b/>
          <w:sz w:val="28"/>
          <w:szCs w:val="28"/>
          <w:highlight w:val="lightGray"/>
        </w:rPr>
        <w:lastRenderedPageBreak/>
        <w:t>PARTIE 1 : PLAN DE FINANCEMENT (</w:t>
      </w:r>
      <w:r w:rsidRPr="00303E28">
        <w:rPr>
          <w:b/>
          <w:i/>
          <w:sz w:val="28"/>
          <w:szCs w:val="28"/>
          <w:highlight w:val="lightGray"/>
        </w:rPr>
        <w:t>6 pts</w:t>
      </w:r>
      <w:r w:rsidRPr="00303E28">
        <w:rPr>
          <w:b/>
          <w:sz w:val="28"/>
          <w:szCs w:val="28"/>
          <w:highlight w:val="lightGray"/>
        </w:rPr>
        <w:t>)</w:t>
      </w:r>
    </w:p>
    <w:p w:rsidR="00303E28" w:rsidRDefault="00303E28" w:rsidP="00DD11A2">
      <w:pPr>
        <w:jc w:val="both"/>
        <w:rPr>
          <w:b/>
        </w:rPr>
      </w:pPr>
    </w:p>
    <w:p w:rsidR="00303E28" w:rsidRPr="00951A16" w:rsidRDefault="00303E28" w:rsidP="00DD11A2">
      <w:pPr>
        <w:jc w:val="both"/>
        <w:rPr>
          <w:b/>
        </w:rPr>
      </w:pPr>
    </w:p>
    <w:p w:rsidR="00DD11A2" w:rsidRDefault="00DD11A2" w:rsidP="00DD11A2">
      <w:pPr>
        <w:jc w:val="both"/>
      </w:pPr>
      <w:r w:rsidRPr="00951A16">
        <w:t>M. CHICHERY souhaite présenter son projet à son banquier à l’aide d’un « business plan ».</w:t>
      </w:r>
    </w:p>
    <w:p w:rsidR="00303E28" w:rsidRPr="00951A16" w:rsidRDefault="00303E28" w:rsidP="00DD11A2">
      <w:pPr>
        <w:jc w:val="both"/>
      </w:pPr>
    </w:p>
    <w:p w:rsidR="00DD11A2" w:rsidRDefault="00DD11A2" w:rsidP="00DD11A2">
      <w:pPr>
        <w:jc w:val="both"/>
      </w:pPr>
      <w:r w:rsidRPr="00951A16">
        <w:t>Le business plan (ou plan d’affaires) est un document écrit permettant notamment de formaliser un projet d’entreprise. C’est la seconde étape de la procédure de création d’une société qui est réalisée après l’évaluation du projet.</w:t>
      </w:r>
    </w:p>
    <w:p w:rsidR="00303E28" w:rsidRPr="00951A16" w:rsidRDefault="00303E28" w:rsidP="00DD11A2">
      <w:pPr>
        <w:jc w:val="both"/>
      </w:pPr>
    </w:p>
    <w:p w:rsidR="00DD11A2" w:rsidRDefault="00DD11A2" w:rsidP="00DD11A2">
      <w:pPr>
        <w:jc w:val="both"/>
      </w:pPr>
      <w:r w:rsidRPr="00951A16">
        <w:t>Il est essentiellement utilisé afin de collecter des financements auprès des investisseurs et plus précisément les banques.</w:t>
      </w:r>
    </w:p>
    <w:p w:rsidR="00303E28" w:rsidRPr="00951A16" w:rsidRDefault="00303E28" w:rsidP="00DD11A2">
      <w:pPr>
        <w:jc w:val="both"/>
      </w:pPr>
    </w:p>
    <w:p w:rsidR="00DD11A2" w:rsidRPr="00951A16" w:rsidRDefault="00DD11A2" w:rsidP="00DD11A2">
      <w:pPr>
        <w:jc w:val="both"/>
      </w:pPr>
      <w:r w:rsidRPr="00951A16">
        <w:t>Le business plan se compose généralement de deux parties :</w:t>
      </w:r>
    </w:p>
    <w:p w:rsidR="00DD11A2" w:rsidRPr="00951A16" w:rsidRDefault="00DD11A2" w:rsidP="00DD11A2">
      <w:pPr>
        <w:pStyle w:val="Paragraphedeliste"/>
        <w:numPr>
          <w:ilvl w:val="0"/>
          <w:numId w:val="36"/>
        </w:numPr>
        <w:contextualSpacing/>
      </w:pPr>
      <w:r w:rsidRPr="00951A16">
        <w:t>une partie économique regroupant les informations relatives à l’étude de marché,</w:t>
      </w:r>
    </w:p>
    <w:p w:rsidR="00DD11A2" w:rsidRDefault="00DD11A2" w:rsidP="00DD11A2">
      <w:pPr>
        <w:pStyle w:val="Paragraphedeliste"/>
        <w:numPr>
          <w:ilvl w:val="0"/>
          <w:numId w:val="36"/>
        </w:numPr>
        <w:contextualSpacing/>
      </w:pPr>
      <w:r w:rsidRPr="00951A16">
        <w:t>une partie financière regroupant notamment le bilan et le compte de résultat prévisionnels ainsi que le plan de financement.</w:t>
      </w:r>
    </w:p>
    <w:p w:rsidR="00303E28" w:rsidRPr="00951A16" w:rsidRDefault="00303E28" w:rsidP="00C0377E">
      <w:pPr>
        <w:pStyle w:val="Paragraphedeliste"/>
        <w:ind w:left="720"/>
        <w:contextualSpacing/>
      </w:pPr>
    </w:p>
    <w:p w:rsidR="00DD11A2" w:rsidRDefault="00DD11A2" w:rsidP="00DD11A2">
      <w:pPr>
        <w:shd w:val="clear" w:color="auto" w:fill="FFFFFF"/>
        <w:autoSpaceDE w:val="0"/>
        <w:autoSpaceDN w:val="0"/>
        <w:adjustRightInd w:val="0"/>
        <w:jc w:val="both"/>
      </w:pPr>
      <w:r w:rsidRPr="00951A16">
        <w:t xml:space="preserve">M. CHICHERY fait appel à </w:t>
      </w:r>
      <w:r w:rsidR="005D1116">
        <w:t>Mme</w:t>
      </w:r>
      <w:r w:rsidR="00BF23C8">
        <w:t xml:space="preserve"> DUPONT</w:t>
      </w:r>
      <w:r w:rsidRPr="00951A16">
        <w:t xml:space="preserve"> pour la partie financière et notamment l’élaboration du plan de financement.</w:t>
      </w:r>
    </w:p>
    <w:p w:rsidR="00303E28" w:rsidRPr="00951A16" w:rsidRDefault="00303E28" w:rsidP="00DD11A2">
      <w:pPr>
        <w:shd w:val="clear" w:color="auto" w:fill="FFFFFF"/>
        <w:autoSpaceDE w:val="0"/>
        <w:autoSpaceDN w:val="0"/>
        <w:adjustRightInd w:val="0"/>
        <w:jc w:val="both"/>
        <w:rPr>
          <w:bCs/>
          <w:color w:val="FF0000"/>
        </w:rPr>
      </w:pPr>
    </w:p>
    <w:p w:rsidR="00DD11A2" w:rsidRDefault="00DD11A2" w:rsidP="00DD11A2">
      <w:pPr>
        <w:jc w:val="both"/>
        <w:rPr>
          <w:i/>
        </w:rPr>
      </w:pPr>
      <w:r w:rsidRPr="00951A16">
        <w:t xml:space="preserve">Suite à leurs échanges, des données prévisionnelles d’exploitation ont été établies et sont présentées en </w:t>
      </w:r>
      <w:r w:rsidRPr="00951A16">
        <w:rPr>
          <w:i/>
        </w:rPr>
        <w:t>annexe 1.</w:t>
      </w:r>
    </w:p>
    <w:p w:rsidR="00303E28" w:rsidRPr="00951A16" w:rsidRDefault="00303E28" w:rsidP="00DD11A2">
      <w:pPr>
        <w:jc w:val="both"/>
        <w:rPr>
          <w:i/>
        </w:rPr>
      </w:pPr>
    </w:p>
    <w:p w:rsidR="00DD11A2" w:rsidRPr="00951A16" w:rsidRDefault="00DD11A2" w:rsidP="00DD11A2">
      <w:pPr>
        <w:jc w:val="both"/>
      </w:pPr>
      <w:r w:rsidRPr="00951A16">
        <w:t>M. CHICHERY et ses associés ont prévu de faire un apport en capital de 4</w:t>
      </w:r>
      <w:r>
        <w:t> </w:t>
      </w:r>
      <w:r w:rsidRPr="00951A16">
        <w:t>000</w:t>
      </w:r>
      <w:r>
        <w:t xml:space="preserve"> </w:t>
      </w:r>
      <w:r w:rsidRPr="00951A16">
        <w:t xml:space="preserve">€ </w:t>
      </w:r>
      <w:r w:rsidR="008A7261">
        <w:t xml:space="preserve">intégralement déposé en banque </w:t>
      </w:r>
      <w:r w:rsidRPr="00951A16">
        <w:t>dès la création de la société.</w:t>
      </w:r>
    </w:p>
    <w:p w:rsidR="001F1C51" w:rsidRDefault="001F1C51" w:rsidP="00DD11A2">
      <w:pPr>
        <w:jc w:val="both"/>
      </w:pPr>
      <w:r>
        <w:t xml:space="preserve">Des investissements en immobilisations sont prévus pour 30 000 € hors taxes dès le début de l’exploitation. L’investissement principal réside dans l’acquisition d’un </w:t>
      </w:r>
      <w:r w:rsidR="00DD11A2" w:rsidRPr="00951A16">
        <w:t>terminal de cuisson</w:t>
      </w:r>
      <w:r>
        <w:t>.</w:t>
      </w:r>
    </w:p>
    <w:p w:rsidR="00DD11A2" w:rsidRPr="00951A16" w:rsidRDefault="00DD11A2" w:rsidP="00DD11A2">
      <w:pPr>
        <w:jc w:val="both"/>
      </w:pPr>
      <w:r w:rsidRPr="00951A16">
        <w:t xml:space="preserve">Un amortissement </w:t>
      </w:r>
      <w:r w:rsidR="001F1C51">
        <w:t>constant sur cinq ans est prévu pour ces investissements</w:t>
      </w:r>
    </w:p>
    <w:p w:rsidR="00DD11A2" w:rsidRPr="00951A16" w:rsidRDefault="001F1C51" w:rsidP="00DD11A2">
      <w:pPr>
        <w:jc w:val="both"/>
      </w:pPr>
      <w:r>
        <w:t>Ils seront</w:t>
      </w:r>
      <w:r w:rsidR="00DD11A2" w:rsidRPr="00951A16">
        <w:t xml:space="preserve"> financé</w:t>
      </w:r>
      <w:r>
        <w:t>s</w:t>
      </w:r>
      <w:r w:rsidR="00DD11A2" w:rsidRPr="00951A16">
        <w:t xml:space="preserve"> entièrement par un emprunt bancaire remboursable par annuités constantes sur cinq ans. </w:t>
      </w:r>
    </w:p>
    <w:p w:rsidR="00DD11A2" w:rsidRPr="00951A16" w:rsidRDefault="00DD11A2" w:rsidP="00DD11A2">
      <w:pPr>
        <w:jc w:val="both"/>
      </w:pPr>
      <w:r w:rsidRPr="00951A16">
        <w:t>L’emprunt serait souscrit dès le début de l’année 2016 et la première annuité versée fin 2016.</w:t>
      </w:r>
    </w:p>
    <w:p w:rsidR="00DD11A2" w:rsidRDefault="00DD11A2" w:rsidP="00DD11A2">
      <w:pPr>
        <w:jc w:val="both"/>
      </w:pPr>
      <w:r w:rsidRPr="00951A16">
        <w:t>Un taux d’intérêt  de 3% l’an peut être espéré.</w:t>
      </w:r>
    </w:p>
    <w:p w:rsidR="00303E28" w:rsidRPr="00951A16" w:rsidRDefault="00303E28" w:rsidP="00DD11A2">
      <w:pPr>
        <w:jc w:val="both"/>
      </w:pPr>
    </w:p>
    <w:p w:rsidR="00DD11A2" w:rsidRPr="00951A16" w:rsidRDefault="005D1116" w:rsidP="00DD11A2">
      <w:pPr>
        <w:jc w:val="both"/>
      </w:pPr>
      <w:r>
        <w:t>Mme</w:t>
      </w:r>
      <w:r w:rsidR="00BF23C8">
        <w:t xml:space="preserve"> DUPONT</w:t>
      </w:r>
      <w:r w:rsidR="00DD11A2" w:rsidRPr="00951A16">
        <w:t xml:space="preserve"> tient à sensibiliser son client sur l’importance de la prise en compte du besoin en fonds de roulement dans son activité. </w:t>
      </w:r>
    </w:p>
    <w:p w:rsidR="00DD11A2" w:rsidRDefault="00DD11A2" w:rsidP="00DD11A2">
      <w:pPr>
        <w:jc w:val="both"/>
      </w:pPr>
      <w:r w:rsidRPr="00951A16">
        <w:t>Il vous demande de l’assister pour l’élaboration de ce plan de financement.</w:t>
      </w:r>
    </w:p>
    <w:p w:rsidR="00303E28" w:rsidRPr="00951A16" w:rsidRDefault="00303E28" w:rsidP="00DD11A2">
      <w:pPr>
        <w:jc w:val="both"/>
      </w:pPr>
    </w:p>
    <w:p w:rsidR="00DD11A2" w:rsidRPr="00951A16" w:rsidRDefault="00DD11A2" w:rsidP="00DD11A2">
      <w:pPr>
        <w:jc w:val="both"/>
      </w:pPr>
      <w:r w:rsidRPr="00951A16">
        <w:t xml:space="preserve">En l’absence de prévisions fiables, il semble opportun d’utiliser les données du secteur d’activité fournies en </w:t>
      </w:r>
      <w:r w:rsidRPr="00951A16">
        <w:rPr>
          <w:i/>
        </w:rPr>
        <w:t>annexe 2</w:t>
      </w:r>
      <w:r w:rsidRPr="00951A16">
        <w:t>.</w:t>
      </w:r>
    </w:p>
    <w:p w:rsidR="00DD11A2" w:rsidRPr="00951A16" w:rsidRDefault="00DD11A2" w:rsidP="00DD11A2">
      <w:pPr>
        <w:jc w:val="both"/>
      </w:pPr>
    </w:p>
    <w:p w:rsidR="00DD11A2" w:rsidRPr="00951A16" w:rsidRDefault="00EE52C0" w:rsidP="00DD11A2">
      <w:pPr>
        <w:jc w:val="center"/>
        <w:rPr>
          <w:b/>
          <w:u w:val="single"/>
        </w:rPr>
      </w:pPr>
      <w:r>
        <w:rPr>
          <w:b/>
          <w:u w:val="single"/>
        </w:rPr>
        <w:t>Missions</w:t>
      </w:r>
      <w:r w:rsidR="00DD11A2" w:rsidRPr="00951A16">
        <w:rPr>
          <w:b/>
          <w:u w:val="single"/>
        </w:rPr>
        <w:t> :</w:t>
      </w:r>
    </w:p>
    <w:p w:rsidR="00DD11A2" w:rsidRPr="00951A16" w:rsidRDefault="00DD11A2" w:rsidP="00DD11A2">
      <w:pPr>
        <w:jc w:val="center"/>
        <w:rPr>
          <w:b/>
          <w:u w:val="single"/>
        </w:rPr>
      </w:pPr>
    </w:p>
    <w:p w:rsidR="006C2BCE" w:rsidRPr="006C2BCE" w:rsidRDefault="005D1116" w:rsidP="006C2BCE">
      <w:pPr>
        <w:contextualSpacing/>
        <w:rPr>
          <w:b/>
        </w:rPr>
      </w:pPr>
      <w:r>
        <w:rPr>
          <w:b/>
        </w:rPr>
        <w:t>Mme</w:t>
      </w:r>
      <w:r w:rsidR="00BF23C8">
        <w:rPr>
          <w:b/>
        </w:rPr>
        <w:t xml:space="preserve"> DUPONT</w:t>
      </w:r>
      <w:r w:rsidR="006C2BCE" w:rsidRPr="006C2BCE">
        <w:rPr>
          <w:b/>
        </w:rPr>
        <w:t xml:space="preserve"> vous demande : </w:t>
      </w:r>
    </w:p>
    <w:p w:rsidR="006C2BCE" w:rsidRDefault="006C2BCE" w:rsidP="006C2BCE">
      <w:pPr>
        <w:pStyle w:val="Paragraphedeliste"/>
        <w:numPr>
          <w:ilvl w:val="0"/>
          <w:numId w:val="32"/>
        </w:numPr>
        <w:contextualSpacing/>
        <w:rPr>
          <w:b/>
        </w:rPr>
      </w:pPr>
      <w:r>
        <w:rPr>
          <w:b/>
        </w:rPr>
        <w:t>de rédiger une note rappelant l’intérêt d’un plan de financement ainsi que les éléments à prendre en compte dans l’élaboration de ce document ;</w:t>
      </w:r>
    </w:p>
    <w:p w:rsidR="006C2BCE" w:rsidRDefault="006C2BCE" w:rsidP="006C2BCE">
      <w:pPr>
        <w:pStyle w:val="Paragraphedeliste"/>
        <w:numPr>
          <w:ilvl w:val="0"/>
          <w:numId w:val="32"/>
        </w:numPr>
        <w:contextualSpacing/>
        <w:rPr>
          <w:b/>
        </w:rPr>
      </w:pPr>
      <w:r>
        <w:rPr>
          <w:b/>
        </w:rPr>
        <w:t>d’é</w:t>
      </w:r>
      <w:r w:rsidR="00DD11A2" w:rsidRPr="006C2BCE">
        <w:rPr>
          <w:b/>
        </w:rPr>
        <w:t>laborer le plan de financement de la société PAIN S</w:t>
      </w:r>
      <w:r>
        <w:rPr>
          <w:b/>
        </w:rPr>
        <w:t>HOW pour les années 2016 à 2018 ;</w:t>
      </w:r>
    </w:p>
    <w:p w:rsidR="00DD11A2" w:rsidRPr="006C2BCE" w:rsidRDefault="006C2BCE" w:rsidP="006C2BCE">
      <w:pPr>
        <w:pStyle w:val="Paragraphedeliste"/>
        <w:numPr>
          <w:ilvl w:val="0"/>
          <w:numId w:val="32"/>
        </w:numPr>
        <w:contextualSpacing/>
        <w:rPr>
          <w:b/>
        </w:rPr>
      </w:pPr>
      <w:r>
        <w:rPr>
          <w:b/>
        </w:rPr>
        <w:t>de c</w:t>
      </w:r>
      <w:r w:rsidR="00DD11A2" w:rsidRPr="006C2BCE">
        <w:rPr>
          <w:b/>
        </w:rPr>
        <w:t xml:space="preserve">onstruire un argumentaire permettant de juger de la cohérence du plan de financement afin </w:t>
      </w:r>
      <w:r>
        <w:rPr>
          <w:b/>
        </w:rPr>
        <w:t xml:space="preserve">de convaincre </w:t>
      </w:r>
      <w:r w:rsidR="00DD11A2" w:rsidRPr="006C2BCE">
        <w:rPr>
          <w:b/>
        </w:rPr>
        <w:t>le banquier.</w:t>
      </w:r>
      <w:r w:rsidR="00DD11A2" w:rsidRPr="00951A16">
        <w:br w:type="page"/>
      </w:r>
    </w:p>
    <w:p w:rsidR="00DD11A2" w:rsidRPr="00303E28" w:rsidRDefault="00DD11A2" w:rsidP="00303E28">
      <w:pPr>
        <w:jc w:val="center"/>
        <w:rPr>
          <w:b/>
          <w:i/>
          <w:sz w:val="28"/>
          <w:szCs w:val="28"/>
        </w:rPr>
      </w:pPr>
      <w:r w:rsidRPr="00303E28">
        <w:rPr>
          <w:b/>
          <w:sz w:val="28"/>
          <w:szCs w:val="28"/>
          <w:highlight w:val="lightGray"/>
        </w:rPr>
        <w:lastRenderedPageBreak/>
        <w:t xml:space="preserve">PARTIE 2 : DIAGNOSTIC FINANCIER </w:t>
      </w:r>
      <w:r w:rsidRPr="00303E28">
        <w:rPr>
          <w:b/>
          <w:i/>
          <w:sz w:val="28"/>
          <w:szCs w:val="28"/>
          <w:highlight w:val="lightGray"/>
        </w:rPr>
        <w:t>(10 pts)</w:t>
      </w:r>
    </w:p>
    <w:p w:rsidR="00303E28" w:rsidRPr="00303E28" w:rsidRDefault="00303E28" w:rsidP="00303E28">
      <w:pPr>
        <w:jc w:val="center"/>
        <w:rPr>
          <w:b/>
          <w:sz w:val="28"/>
          <w:szCs w:val="28"/>
        </w:rPr>
      </w:pPr>
    </w:p>
    <w:p w:rsidR="00DD11A2" w:rsidRPr="007850F5" w:rsidRDefault="00DD11A2" w:rsidP="00DD11A2">
      <w:pPr>
        <w:jc w:val="both"/>
      </w:pPr>
      <w:r w:rsidRPr="007850F5">
        <w:t xml:space="preserve">Vous êtes embauché(e) dans le cabinet en 2019. Vous avez dorénavant les chiffres réels de 2017 et 2018 de la société PAIN SHOW. En outre, une activité de traiteur purement commerciale (plats froids à livrer) a été créée en 2017 avec embauche d’un salarié à temps partiel. Quelques investissements </w:t>
      </w:r>
      <w:r w:rsidR="00EA0C51">
        <w:t xml:space="preserve">(peu onéreux) </w:t>
      </w:r>
      <w:r w:rsidRPr="007850F5">
        <w:t xml:space="preserve">ont été nécessaires pour assurer cette nouvelle activité. </w:t>
      </w:r>
    </w:p>
    <w:p w:rsidR="00DD11A2" w:rsidRPr="007850F5" w:rsidRDefault="00DD11A2" w:rsidP="00DD11A2">
      <w:pPr>
        <w:jc w:val="both"/>
      </w:pPr>
      <w:r w:rsidRPr="007850F5">
        <w:t>M. CHICHERY souhaite connaître la situation générale de sa société en termes d’activité, de structure financière et de trésorerie. Il s’interroge aussi sur le bien-fondé de sa stratégie de diversification.</w:t>
      </w:r>
    </w:p>
    <w:p w:rsidR="00DD11A2" w:rsidRDefault="00DD11A2" w:rsidP="00DD11A2">
      <w:pPr>
        <w:jc w:val="both"/>
      </w:pPr>
      <w:r w:rsidRPr="007850F5">
        <w:t xml:space="preserve">Vous disposez pour cela en </w:t>
      </w:r>
      <w:r w:rsidRPr="007850F5">
        <w:rPr>
          <w:i/>
        </w:rPr>
        <w:t>annexe</w:t>
      </w:r>
      <w:r>
        <w:rPr>
          <w:i/>
        </w:rPr>
        <w:t>s 3 à 5</w:t>
      </w:r>
      <w:r w:rsidRPr="007850F5">
        <w:rPr>
          <w:i/>
        </w:rPr>
        <w:t xml:space="preserve"> </w:t>
      </w:r>
      <w:r w:rsidRPr="007850F5">
        <w:t xml:space="preserve">des comptes de résultat et des bilans de 2017 et 2018 ainsi que d’informations complémentaires en </w:t>
      </w:r>
      <w:r>
        <w:rPr>
          <w:i/>
        </w:rPr>
        <w:t>annexe 6</w:t>
      </w:r>
      <w:r w:rsidRPr="007850F5">
        <w:rPr>
          <w:i/>
        </w:rPr>
        <w:t xml:space="preserve">. </w:t>
      </w:r>
      <w:r w:rsidRPr="007850F5">
        <w:t>L’</w:t>
      </w:r>
      <w:r w:rsidRPr="007850F5">
        <w:rPr>
          <w:i/>
        </w:rPr>
        <w:t>annexe</w:t>
      </w:r>
      <w:r>
        <w:rPr>
          <w:i/>
        </w:rPr>
        <w:t xml:space="preserve"> 7</w:t>
      </w:r>
      <w:r w:rsidRPr="007850F5">
        <w:rPr>
          <w:i/>
        </w:rPr>
        <w:t xml:space="preserve"> </w:t>
      </w:r>
      <w:r w:rsidRPr="007850F5">
        <w:t>fournit les informations sectorielles.</w:t>
      </w:r>
    </w:p>
    <w:p w:rsidR="00DD11A2" w:rsidRPr="007850F5" w:rsidRDefault="00DD11A2" w:rsidP="00DD11A2">
      <w:pPr>
        <w:jc w:val="both"/>
      </w:pPr>
    </w:p>
    <w:p w:rsidR="00DD11A2" w:rsidRPr="007850F5" w:rsidRDefault="00EE52C0" w:rsidP="00DD11A2">
      <w:pPr>
        <w:jc w:val="center"/>
        <w:rPr>
          <w:b/>
          <w:u w:val="single"/>
        </w:rPr>
      </w:pPr>
      <w:r>
        <w:rPr>
          <w:b/>
          <w:u w:val="single"/>
        </w:rPr>
        <w:t>Missions</w:t>
      </w:r>
      <w:r w:rsidR="00DD11A2" w:rsidRPr="007850F5">
        <w:rPr>
          <w:b/>
          <w:u w:val="single"/>
        </w:rPr>
        <w:t> :</w:t>
      </w:r>
    </w:p>
    <w:p w:rsidR="00DD11A2" w:rsidRDefault="00DD11A2" w:rsidP="00DD11A2">
      <w:pPr>
        <w:jc w:val="both"/>
      </w:pPr>
    </w:p>
    <w:p w:rsidR="00C77AB9" w:rsidRDefault="00C77AB9" w:rsidP="00C77AB9">
      <w:pPr>
        <w:jc w:val="both"/>
        <w:rPr>
          <w:b/>
        </w:rPr>
      </w:pPr>
      <w:r>
        <w:rPr>
          <w:b/>
        </w:rPr>
        <w:t xml:space="preserve">Dans le but de préparer le rendez-vous annuel avec son client, </w:t>
      </w:r>
      <w:r w:rsidR="00C22044">
        <w:rPr>
          <w:b/>
        </w:rPr>
        <w:t>Mme</w:t>
      </w:r>
      <w:r w:rsidRPr="00C77AB9">
        <w:rPr>
          <w:b/>
        </w:rPr>
        <w:t xml:space="preserve"> DUPONT vous demande de</w:t>
      </w:r>
      <w:r>
        <w:rPr>
          <w:b/>
        </w:rPr>
        <w:t> :</w:t>
      </w:r>
    </w:p>
    <w:p w:rsidR="00303E28" w:rsidRPr="00C77AB9" w:rsidRDefault="00186054" w:rsidP="00C77AB9">
      <w:pPr>
        <w:pStyle w:val="Paragraphedeliste"/>
        <w:numPr>
          <w:ilvl w:val="0"/>
          <w:numId w:val="30"/>
        </w:numPr>
        <w:rPr>
          <w:b/>
        </w:rPr>
      </w:pPr>
      <w:r>
        <w:rPr>
          <w:b/>
          <w:lang w:val="fr-CA"/>
        </w:rPr>
        <w:t>c</w:t>
      </w:r>
      <w:r w:rsidR="00C77AB9">
        <w:rPr>
          <w:b/>
          <w:lang w:val="fr-CA"/>
        </w:rPr>
        <w:t>alculer</w:t>
      </w:r>
      <w:r w:rsidR="00920418">
        <w:rPr>
          <w:b/>
          <w:lang w:val="fr-CA"/>
        </w:rPr>
        <w:t>, en justifiant vos choix,</w:t>
      </w:r>
      <w:r w:rsidR="00C77AB9">
        <w:rPr>
          <w:b/>
          <w:lang w:val="fr-CA"/>
        </w:rPr>
        <w:t xml:space="preserve"> trois</w:t>
      </w:r>
      <w:r w:rsidR="00DD11A2" w:rsidRPr="00C77AB9">
        <w:rPr>
          <w:b/>
          <w:lang w:val="fr-CA"/>
        </w:rPr>
        <w:t xml:space="preserve"> soldes intermédiaires de gestion significatifs et des ratios utiles pour 2017 et 2018 permettant d’apprécier au mieux la situation de l’entrepr</w:t>
      </w:r>
      <w:r>
        <w:rPr>
          <w:b/>
          <w:lang w:val="fr-CA"/>
        </w:rPr>
        <w:t>ise ;</w:t>
      </w:r>
    </w:p>
    <w:p w:rsidR="00303E28" w:rsidRPr="00C77AB9" w:rsidRDefault="00920418" w:rsidP="00303E28">
      <w:pPr>
        <w:pStyle w:val="Paragraphedeliste"/>
        <w:numPr>
          <w:ilvl w:val="0"/>
          <w:numId w:val="30"/>
        </w:numPr>
        <w:contextualSpacing/>
        <w:rPr>
          <w:b/>
        </w:rPr>
      </w:pPr>
      <w:r>
        <w:rPr>
          <w:b/>
        </w:rPr>
        <w:t>c</w:t>
      </w:r>
      <w:r w:rsidR="00DD11A2" w:rsidRPr="007850F5">
        <w:rPr>
          <w:b/>
        </w:rPr>
        <w:t xml:space="preserve">alculer </w:t>
      </w:r>
      <w:r>
        <w:rPr>
          <w:b/>
        </w:rPr>
        <w:t xml:space="preserve">et interpréter </w:t>
      </w:r>
      <w:r w:rsidR="00DD11A2" w:rsidRPr="007850F5">
        <w:rPr>
          <w:b/>
        </w:rPr>
        <w:t>le</w:t>
      </w:r>
      <w:r>
        <w:rPr>
          <w:b/>
        </w:rPr>
        <w:t>s</w:t>
      </w:r>
      <w:r w:rsidR="00DD11A2" w:rsidRPr="007850F5">
        <w:rPr>
          <w:b/>
        </w:rPr>
        <w:t xml:space="preserve"> taux de rentabilité économique et financière de l’entreprise </w:t>
      </w:r>
      <w:r w:rsidR="00DD11A2">
        <w:rPr>
          <w:b/>
        </w:rPr>
        <w:t>après</w:t>
      </w:r>
      <w:r>
        <w:rPr>
          <w:b/>
        </w:rPr>
        <w:t xml:space="preserve"> impôts pour 2017 et 2018 ;</w:t>
      </w:r>
    </w:p>
    <w:p w:rsidR="00E91E45" w:rsidRPr="00E91E45" w:rsidRDefault="00C65749" w:rsidP="00E91E45">
      <w:pPr>
        <w:pStyle w:val="Paragraphedeliste"/>
        <w:numPr>
          <w:ilvl w:val="0"/>
          <w:numId w:val="30"/>
        </w:numPr>
        <w:contextualSpacing/>
        <w:rPr>
          <w:b/>
        </w:rPr>
      </w:pPr>
      <w:r>
        <w:rPr>
          <w:b/>
        </w:rPr>
        <w:t>retrouver</w:t>
      </w:r>
      <w:r w:rsidR="00E91E45" w:rsidRPr="00E91E45">
        <w:rPr>
          <w:b/>
        </w:rPr>
        <w:t xml:space="preserve">, </w:t>
      </w:r>
      <w:r w:rsidR="00C642A1" w:rsidRPr="00E91E45">
        <w:rPr>
          <w:b/>
        </w:rPr>
        <w:t xml:space="preserve"> </w:t>
      </w:r>
      <w:r w:rsidR="00E91E45" w:rsidRPr="00E91E45">
        <w:rPr>
          <w:b/>
        </w:rPr>
        <w:t xml:space="preserve">pour l’année 2018, </w:t>
      </w:r>
      <w:r w:rsidR="00CE5DBA">
        <w:rPr>
          <w:b/>
        </w:rPr>
        <w:t xml:space="preserve">le flux </w:t>
      </w:r>
      <w:r w:rsidR="004B6433" w:rsidRPr="00E91E45">
        <w:rPr>
          <w:b/>
        </w:rPr>
        <w:t>de trésorerie</w:t>
      </w:r>
      <w:r w:rsidR="00C642A1" w:rsidRPr="00E91E45">
        <w:rPr>
          <w:b/>
        </w:rPr>
        <w:t xml:space="preserve"> d’activité du tableau de flux </w:t>
      </w:r>
      <w:r w:rsidR="00CE5DBA">
        <w:rPr>
          <w:b/>
        </w:rPr>
        <w:t>de trésorerie (</w:t>
      </w:r>
      <w:r w:rsidR="00C642A1" w:rsidRPr="00E91E45">
        <w:rPr>
          <w:b/>
        </w:rPr>
        <w:t>selon la méthode directe</w:t>
      </w:r>
      <w:r w:rsidR="00CE5DBA">
        <w:rPr>
          <w:b/>
        </w:rPr>
        <w:t>)</w:t>
      </w:r>
      <w:r w:rsidR="00C642A1" w:rsidRPr="00E91E45">
        <w:rPr>
          <w:b/>
        </w:rPr>
        <w:t xml:space="preserve"> </w:t>
      </w:r>
      <w:r w:rsidR="005C0C26">
        <w:rPr>
          <w:b/>
        </w:rPr>
        <w:t xml:space="preserve">en faisant apparaître notamment </w:t>
      </w:r>
      <w:r w:rsidR="00CE5DBA">
        <w:rPr>
          <w:b/>
        </w:rPr>
        <w:t xml:space="preserve">le flux </w:t>
      </w:r>
      <w:r w:rsidR="005C0C26">
        <w:rPr>
          <w:b/>
        </w:rPr>
        <w:t>de trésorerie d’exploitation (</w:t>
      </w:r>
      <w:r w:rsidR="005C0C26">
        <w:rPr>
          <w:b/>
          <w:i/>
        </w:rPr>
        <w:t>document A à compléter et à rendre avec la copie).</w:t>
      </w:r>
    </w:p>
    <w:p w:rsidR="00DD11A2" w:rsidRPr="007850F5" w:rsidRDefault="00920418" w:rsidP="00DD11A2">
      <w:pPr>
        <w:pStyle w:val="Paragraphedeliste"/>
        <w:numPr>
          <w:ilvl w:val="0"/>
          <w:numId w:val="30"/>
        </w:numPr>
        <w:contextualSpacing/>
        <w:rPr>
          <w:b/>
        </w:rPr>
      </w:pPr>
      <w:r w:rsidRPr="00E91E45">
        <w:rPr>
          <w:b/>
        </w:rPr>
        <w:t>r</w:t>
      </w:r>
      <w:r w:rsidR="00DD11A2" w:rsidRPr="00E91E45">
        <w:rPr>
          <w:b/>
        </w:rPr>
        <w:t xml:space="preserve">édiger un commentaire structuré permettant de répondre aux attentes de M. CHICHERY et permettant </w:t>
      </w:r>
      <w:r w:rsidR="00902CC9" w:rsidRPr="00E91E45">
        <w:rPr>
          <w:b/>
        </w:rPr>
        <w:t xml:space="preserve">de </w:t>
      </w:r>
      <w:r w:rsidR="00DD11A2" w:rsidRPr="00E91E45">
        <w:rPr>
          <w:b/>
        </w:rPr>
        <w:t>porter un jugement sur les forces et faiblesses de l’entreprise</w:t>
      </w:r>
      <w:r w:rsidRPr="00E91E45">
        <w:rPr>
          <w:b/>
        </w:rPr>
        <w:t xml:space="preserve"> (trois pages maximum)</w:t>
      </w:r>
      <w:r w:rsidR="00DD11A2" w:rsidRPr="00E91E45">
        <w:rPr>
          <w:b/>
        </w:rPr>
        <w:t>.</w:t>
      </w:r>
    </w:p>
    <w:p w:rsidR="00DD11A2" w:rsidRDefault="00DD11A2" w:rsidP="00DD11A2"/>
    <w:p w:rsidR="00C67A00" w:rsidRPr="007850F5" w:rsidRDefault="00C67A00" w:rsidP="00DD11A2"/>
    <w:p w:rsidR="00DD11A2" w:rsidRPr="00303E28" w:rsidRDefault="00DD11A2" w:rsidP="00303E28">
      <w:pPr>
        <w:jc w:val="center"/>
        <w:rPr>
          <w:b/>
          <w:i/>
          <w:sz w:val="28"/>
          <w:szCs w:val="28"/>
        </w:rPr>
      </w:pPr>
      <w:r w:rsidRPr="00303E28">
        <w:rPr>
          <w:b/>
          <w:sz w:val="28"/>
          <w:szCs w:val="28"/>
          <w:highlight w:val="lightGray"/>
        </w:rPr>
        <w:t xml:space="preserve">PARTIE 3 : PLACEMENTS DES EXCEDENTS DE TRESORERIE </w:t>
      </w:r>
      <w:r w:rsidRPr="00303E28">
        <w:rPr>
          <w:b/>
          <w:i/>
          <w:sz w:val="28"/>
          <w:szCs w:val="28"/>
          <w:highlight w:val="lightGray"/>
        </w:rPr>
        <w:t>(4 pts)</w:t>
      </w:r>
    </w:p>
    <w:p w:rsidR="00303E28" w:rsidRPr="00303E28" w:rsidRDefault="00303E28" w:rsidP="00303E28">
      <w:pPr>
        <w:jc w:val="center"/>
        <w:rPr>
          <w:b/>
          <w:i/>
          <w:sz w:val="28"/>
          <w:szCs w:val="28"/>
        </w:rPr>
      </w:pPr>
    </w:p>
    <w:p w:rsidR="00DD11A2" w:rsidRPr="007850F5" w:rsidRDefault="00DD11A2" w:rsidP="00DD11A2">
      <w:pPr>
        <w:jc w:val="both"/>
      </w:pPr>
      <w:r w:rsidRPr="007850F5">
        <w:t>Le bilan de l’année 2018 fait apparaître des disponibilités importantes. M. CHICHERY souhaiterait en placer une partie (5 000€ pour commencer), n’envisageant pas d’investissement dans l’immédiat.</w:t>
      </w:r>
    </w:p>
    <w:p w:rsidR="00DD11A2" w:rsidRPr="007850F5" w:rsidRDefault="00DD11A2" w:rsidP="00DD11A2">
      <w:pPr>
        <w:jc w:val="both"/>
      </w:pPr>
      <w:r w:rsidRPr="007850F5">
        <w:t>Il hésite entre différe</w:t>
      </w:r>
      <w:r w:rsidR="00C67A00">
        <w:t>nts placements et demande</w:t>
      </w:r>
      <w:r w:rsidRPr="007850F5">
        <w:t xml:space="preserve"> conseil au cabinet.</w:t>
      </w:r>
    </w:p>
    <w:p w:rsidR="00DD11A2" w:rsidRPr="007850F5" w:rsidRDefault="00DD11A2" w:rsidP="00DD11A2">
      <w:pPr>
        <w:jc w:val="both"/>
      </w:pPr>
      <w:r w:rsidRPr="007850F5">
        <w:t>Son banquier lui propose de placer les 5 000€ sur un compte à terme rémunéré à 1,3% l’an sur cinq ans.</w:t>
      </w:r>
    </w:p>
    <w:p w:rsidR="00DD11A2" w:rsidRPr="007850F5" w:rsidRDefault="00DD11A2" w:rsidP="00DD11A2">
      <w:pPr>
        <w:jc w:val="both"/>
      </w:pPr>
      <w:r w:rsidRPr="007850F5">
        <w:t>Ses associés ont une préférence pour un placement sur le marché financier (actions ou obligations).</w:t>
      </w:r>
    </w:p>
    <w:p w:rsidR="00DD11A2" w:rsidRPr="007850F5" w:rsidRDefault="00DD11A2" w:rsidP="00DD11A2">
      <w:pPr>
        <w:jc w:val="both"/>
      </w:pPr>
    </w:p>
    <w:p w:rsidR="00DD11A2" w:rsidRPr="007850F5" w:rsidRDefault="00EE52C0" w:rsidP="00DD11A2">
      <w:pPr>
        <w:jc w:val="center"/>
        <w:rPr>
          <w:b/>
          <w:u w:val="single"/>
        </w:rPr>
      </w:pPr>
      <w:r>
        <w:rPr>
          <w:b/>
          <w:u w:val="single"/>
        </w:rPr>
        <w:t>Missions</w:t>
      </w:r>
      <w:r w:rsidR="00DD11A2" w:rsidRPr="007850F5">
        <w:rPr>
          <w:b/>
          <w:u w:val="single"/>
        </w:rPr>
        <w:t> :</w:t>
      </w:r>
    </w:p>
    <w:p w:rsidR="00DD11A2" w:rsidRPr="007850F5" w:rsidRDefault="00DD11A2" w:rsidP="00DD11A2">
      <w:pPr>
        <w:jc w:val="both"/>
      </w:pPr>
    </w:p>
    <w:p w:rsidR="00DD11A2" w:rsidRPr="007850F5" w:rsidRDefault="00920418" w:rsidP="00DD11A2">
      <w:pPr>
        <w:pStyle w:val="Paragraphedeliste"/>
        <w:numPr>
          <w:ilvl w:val="0"/>
          <w:numId w:val="31"/>
        </w:numPr>
        <w:contextualSpacing/>
        <w:rPr>
          <w:b/>
        </w:rPr>
      </w:pPr>
      <w:r>
        <w:rPr>
          <w:b/>
        </w:rPr>
        <w:t>Conseiller M. CHICHERY en</w:t>
      </w:r>
      <w:r w:rsidR="00DD11A2" w:rsidRPr="007850F5">
        <w:rPr>
          <w:b/>
        </w:rPr>
        <w:t xml:space="preserve"> </w:t>
      </w:r>
      <w:r w:rsidR="00B55FCD">
        <w:rPr>
          <w:b/>
        </w:rPr>
        <w:t xml:space="preserve">présentant </w:t>
      </w:r>
      <w:r w:rsidR="00DD11A2" w:rsidRPr="007850F5">
        <w:rPr>
          <w:b/>
        </w:rPr>
        <w:t>les avantages et les inconvénients de chacun des types de placements.</w:t>
      </w:r>
    </w:p>
    <w:p w:rsidR="00DD11A2" w:rsidRPr="007850F5" w:rsidRDefault="00DD11A2" w:rsidP="00DD11A2">
      <w:pPr>
        <w:jc w:val="both"/>
      </w:pPr>
    </w:p>
    <w:p w:rsidR="00DD11A2" w:rsidRPr="007850F5" w:rsidRDefault="00DD11A2" w:rsidP="00DD11A2">
      <w:pPr>
        <w:jc w:val="both"/>
      </w:pPr>
      <w:r w:rsidRPr="007850F5">
        <w:t xml:space="preserve">En consultant un site boursier, M. CHICHERY a remarqué les actions l’OREAL dont les caractéristiques sont présentées </w:t>
      </w:r>
      <w:r>
        <w:rPr>
          <w:i/>
        </w:rPr>
        <w:t xml:space="preserve">en annexe 8 </w:t>
      </w:r>
      <w:r w:rsidRPr="007850F5">
        <w:rPr>
          <w:i/>
        </w:rPr>
        <w:t xml:space="preserve"> </w:t>
      </w:r>
      <w:r w:rsidRPr="007850F5">
        <w:t>(ainsi que celles de deux entreprises du même secteur des produits de soin personnel).</w:t>
      </w:r>
    </w:p>
    <w:p w:rsidR="00DD11A2" w:rsidRPr="007850F5" w:rsidRDefault="00DD11A2" w:rsidP="00DD11A2">
      <w:pPr>
        <w:jc w:val="both"/>
      </w:pPr>
    </w:p>
    <w:p w:rsidR="00DD11A2" w:rsidRPr="007850F5" w:rsidRDefault="00DD11A2" w:rsidP="00DD11A2">
      <w:pPr>
        <w:jc w:val="center"/>
        <w:rPr>
          <w:b/>
          <w:u w:val="single"/>
        </w:rPr>
      </w:pPr>
      <w:r w:rsidRPr="007850F5">
        <w:rPr>
          <w:b/>
          <w:u w:val="single"/>
        </w:rPr>
        <w:t>Travail à faire :</w:t>
      </w:r>
    </w:p>
    <w:p w:rsidR="00DD11A2" w:rsidRPr="007850F5" w:rsidRDefault="00DD11A2" w:rsidP="00DD11A2">
      <w:pPr>
        <w:jc w:val="both"/>
      </w:pPr>
    </w:p>
    <w:p w:rsidR="00DD11A2" w:rsidRDefault="00DD11A2" w:rsidP="00DD11A2">
      <w:pPr>
        <w:pStyle w:val="Paragraphedeliste"/>
        <w:numPr>
          <w:ilvl w:val="0"/>
          <w:numId w:val="31"/>
        </w:numPr>
        <w:contextualSpacing/>
        <w:rPr>
          <w:b/>
        </w:rPr>
      </w:pPr>
      <w:r w:rsidRPr="007850F5">
        <w:rPr>
          <w:b/>
        </w:rPr>
        <w:t>Expliquer la signification et l’utilité des différents indicateurs du tableau et éventuellement leur mode de calcul.</w:t>
      </w:r>
    </w:p>
    <w:p w:rsidR="00DD11A2" w:rsidRPr="007850F5" w:rsidRDefault="00DD11A2" w:rsidP="00DD11A2">
      <w:pPr>
        <w:pStyle w:val="Paragraphedeliste"/>
        <w:numPr>
          <w:ilvl w:val="0"/>
          <w:numId w:val="31"/>
        </w:numPr>
        <w:contextualSpacing/>
        <w:rPr>
          <w:b/>
        </w:rPr>
      </w:pPr>
      <w:r w:rsidRPr="007850F5">
        <w:rPr>
          <w:b/>
        </w:rPr>
        <w:t>Porter un jugement sur l’action l’OREAL afin d’aider M. CHICHERY dans sa réflexion</w:t>
      </w:r>
      <w:r w:rsidR="00A138BB">
        <w:rPr>
          <w:b/>
        </w:rPr>
        <w:t xml:space="preserve"> (une page maximum)</w:t>
      </w:r>
      <w:r w:rsidRPr="007850F5">
        <w:rPr>
          <w:b/>
        </w:rPr>
        <w:t>.</w:t>
      </w:r>
    </w:p>
    <w:p w:rsidR="005C0C26" w:rsidRDefault="005C0C26">
      <w:pPr>
        <w:rPr>
          <w:b/>
        </w:rPr>
      </w:pPr>
      <w:r>
        <w:rPr>
          <w:b/>
        </w:rPr>
        <w:br w:type="page"/>
      </w:r>
    </w:p>
    <w:p w:rsidR="00DD11A2" w:rsidRPr="00EE718B" w:rsidRDefault="00DD11A2" w:rsidP="00DD11A2">
      <w:pPr>
        <w:jc w:val="both"/>
        <w:rPr>
          <w:b/>
        </w:rPr>
      </w:pPr>
      <w:r w:rsidRPr="00EE718B">
        <w:rPr>
          <w:b/>
        </w:rPr>
        <w:lastRenderedPageBreak/>
        <w:t xml:space="preserve">Annexe 1 : Données prévisionnelles d’exploitation (hors taxes) pour la société PAIN SHOW </w:t>
      </w:r>
    </w:p>
    <w:p w:rsidR="00DD11A2" w:rsidRPr="007850F5" w:rsidRDefault="00DD11A2" w:rsidP="00DD11A2">
      <w:pPr>
        <w:jc w:val="both"/>
        <w:rPr>
          <w:i/>
        </w:rPr>
      </w:pPr>
    </w:p>
    <w:tbl>
      <w:tblPr>
        <w:tblStyle w:val="Grilledutableau"/>
        <w:tblW w:w="0" w:type="auto"/>
        <w:tblLook w:val="04A0" w:firstRow="1" w:lastRow="0" w:firstColumn="1" w:lastColumn="0" w:noHBand="0" w:noVBand="1"/>
      </w:tblPr>
      <w:tblGrid>
        <w:gridCol w:w="4219"/>
        <w:gridCol w:w="1701"/>
        <w:gridCol w:w="1559"/>
        <w:gridCol w:w="1560"/>
      </w:tblGrid>
      <w:tr w:rsidR="00DD11A2" w:rsidRPr="007850F5" w:rsidTr="00C90843">
        <w:tc>
          <w:tcPr>
            <w:tcW w:w="4219" w:type="dxa"/>
            <w:shd w:val="pct25" w:color="auto" w:fill="auto"/>
          </w:tcPr>
          <w:p w:rsidR="00DD11A2" w:rsidRPr="007850F5" w:rsidRDefault="00DD11A2" w:rsidP="00C90843">
            <w:pPr>
              <w:jc w:val="center"/>
              <w:rPr>
                <w:b/>
              </w:rPr>
            </w:pPr>
            <w:r w:rsidRPr="007850F5">
              <w:rPr>
                <w:b/>
              </w:rPr>
              <w:t>Prévisions</w:t>
            </w:r>
          </w:p>
        </w:tc>
        <w:tc>
          <w:tcPr>
            <w:tcW w:w="1701" w:type="dxa"/>
            <w:shd w:val="pct25" w:color="auto" w:fill="auto"/>
          </w:tcPr>
          <w:p w:rsidR="00DD11A2" w:rsidRPr="007850F5" w:rsidRDefault="00DD11A2" w:rsidP="00C90843">
            <w:pPr>
              <w:jc w:val="center"/>
              <w:rPr>
                <w:b/>
              </w:rPr>
            </w:pPr>
            <w:r w:rsidRPr="007850F5">
              <w:rPr>
                <w:b/>
              </w:rPr>
              <w:t>2016</w:t>
            </w:r>
          </w:p>
        </w:tc>
        <w:tc>
          <w:tcPr>
            <w:tcW w:w="1559" w:type="dxa"/>
            <w:shd w:val="pct25" w:color="auto" w:fill="auto"/>
          </w:tcPr>
          <w:p w:rsidR="00DD11A2" w:rsidRPr="007850F5" w:rsidRDefault="00DD11A2" w:rsidP="00C90843">
            <w:pPr>
              <w:jc w:val="center"/>
              <w:rPr>
                <w:b/>
              </w:rPr>
            </w:pPr>
            <w:r w:rsidRPr="007850F5">
              <w:rPr>
                <w:b/>
              </w:rPr>
              <w:t>2017</w:t>
            </w:r>
          </w:p>
        </w:tc>
        <w:tc>
          <w:tcPr>
            <w:tcW w:w="1560" w:type="dxa"/>
            <w:shd w:val="pct25" w:color="auto" w:fill="auto"/>
          </w:tcPr>
          <w:p w:rsidR="00DD11A2" w:rsidRPr="007850F5" w:rsidRDefault="00DD11A2" w:rsidP="00C90843">
            <w:pPr>
              <w:jc w:val="center"/>
              <w:rPr>
                <w:b/>
              </w:rPr>
            </w:pPr>
            <w:r w:rsidRPr="007850F5">
              <w:rPr>
                <w:b/>
              </w:rPr>
              <w:t>2018</w:t>
            </w:r>
          </w:p>
        </w:tc>
      </w:tr>
      <w:tr w:rsidR="00DD11A2" w:rsidRPr="007850F5" w:rsidTr="00C90843">
        <w:tc>
          <w:tcPr>
            <w:tcW w:w="4219" w:type="dxa"/>
          </w:tcPr>
          <w:p w:rsidR="00DD11A2" w:rsidRPr="007850F5" w:rsidRDefault="00DD11A2" w:rsidP="00C90843">
            <w:pPr>
              <w:jc w:val="both"/>
            </w:pPr>
            <w:r w:rsidRPr="007850F5">
              <w:t>Chiffre d’affaires</w:t>
            </w:r>
          </w:p>
        </w:tc>
        <w:tc>
          <w:tcPr>
            <w:tcW w:w="1701" w:type="dxa"/>
          </w:tcPr>
          <w:p w:rsidR="00DD11A2" w:rsidRPr="007850F5" w:rsidRDefault="00DD11A2" w:rsidP="00C90843">
            <w:pPr>
              <w:jc w:val="both"/>
            </w:pPr>
            <w:r w:rsidRPr="007850F5">
              <w:t>150 000 €</w:t>
            </w:r>
          </w:p>
        </w:tc>
        <w:tc>
          <w:tcPr>
            <w:tcW w:w="1559" w:type="dxa"/>
          </w:tcPr>
          <w:p w:rsidR="00DD11A2" w:rsidRPr="007850F5" w:rsidRDefault="00DD11A2" w:rsidP="00C90843">
            <w:pPr>
              <w:jc w:val="both"/>
            </w:pPr>
            <w:r w:rsidRPr="007850F5">
              <w:t>180 000 €</w:t>
            </w:r>
          </w:p>
        </w:tc>
        <w:tc>
          <w:tcPr>
            <w:tcW w:w="1560" w:type="dxa"/>
          </w:tcPr>
          <w:p w:rsidR="00DD11A2" w:rsidRPr="007850F5" w:rsidRDefault="00DD11A2" w:rsidP="00C90843">
            <w:pPr>
              <w:jc w:val="both"/>
            </w:pPr>
            <w:r w:rsidRPr="007850F5">
              <w:t>210 000 €</w:t>
            </w:r>
          </w:p>
        </w:tc>
      </w:tr>
      <w:tr w:rsidR="00DD11A2" w:rsidRPr="007850F5" w:rsidTr="00C90843">
        <w:tc>
          <w:tcPr>
            <w:tcW w:w="4219" w:type="dxa"/>
          </w:tcPr>
          <w:p w:rsidR="00DD11A2" w:rsidRPr="007850F5" w:rsidRDefault="00DD11A2" w:rsidP="00C90843">
            <w:pPr>
              <w:jc w:val="both"/>
            </w:pPr>
            <w:r w:rsidRPr="007850F5">
              <w:t>Achats de matières et marchandises</w:t>
            </w:r>
          </w:p>
        </w:tc>
        <w:tc>
          <w:tcPr>
            <w:tcW w:w="1701" w:type="dxa"/>
          </w:tcPr>
          <w:p w:rsidR="00DD11A2" w:rsidRPr="007850F5" w:rsidRDefault="00DD11A2" w:rsidP="00C90843">
            <w:pPr>
              <w:jc w:val="both"/>
            </w:pPr>
            <w:r w:rsidRPr="007850F5">
              <w:t>50 000 €</w:t>
            </w:r>
          </w:p>
        </w:tc>
        <w:tc>
          <w:tcPr>
            <w:tcW w:w="1559" w:type="dxa"/>
          </w:tcPr>
          <w:p w:rsidR="00DD11A2" w:rsidRPr="007850F5" w:rsidRDefault="00DD11A2" w:rsidP="00C90843">
            <w:pPr>
              <w:jc w:val="both"/>
            </w:pPr>
            <w:r w:rsidRPr="007850F5">
              <w:t>60 000 €</w:t>
            </w:r>
          </w:p>
        </w:tc>
        <w:tc>
          <w:tcPr>
            <w:tcW w:w="1560" w:type="dxa"/>
          </w:tcPr>
          <w:p w:rsidR="00DD11A2" w:rsidRPr="007850F5" w:rsidRDefault="00DD11A2" w:rsidP="00C90843">
            <w:pPr>
              <w:jc w:val="both"/>
            </w:pPr>
            <w:r w:rsidRPr="007850F5">
              <w:t>70 000 €</w:t>
            </w:r>
          </w:p>
        </w:tc>
      </w:tr>
      <w:tr w:rsidR="00DD11A2" w:rsidRPr="007850F5" w:rsidTr="00C90843">
        <w:tc>
          <w:tcPr>
            <w:tcW w:w="4219" w:type="dxa"/>
          </w:tcPr>
          <w:p w:rsidR="00DD11A2" w:rsidRPr="007850F5" w:rsidRDefault="00DD11A2" w:rsidP="00C90843">
            <w:pPr>
              <w:jc w:val="both"/>
            </w:pPr>
            <w:r w:rsidRPr="007850F5">
              <w:t>Charges externes</w:t>
            </w:r>
          </w:p>
        </w:tc>
        <w:tc>
          <w:tcPr>
            <w:tcW w:w="1701" w:type="dxa"/>
          </w:tcPr>
          <w:p w:rsidR="00DD11A2" w:rsidRPr="007850F5" w:rsidRDefault="00DD11A2" w:rsidP="00C90843">
            <w:pPr>
              <w:jc w:val="both"/>
            </w:pPr>
            <w:r w:rsidRPr="007850F5">
              <w:t>37 000 €</w:t>
            </w:r>
          </w:p>
        </w:tc>
        <w:tc>
          <w:tcPr>
            <w:tcW w:w="1559" w:type="dxa"/>
          </w:tcPr>
          <w:p w:rsidR="00DD11A2" w:rsidRPr="007850F5" w:rsidRDefault="00DD11A2" w:rsidP="00C90843">
            <w:pPr>
              <w:jc w:val="both"/>
            </w:pPr>
            <w:r w:rsidRPr="007850F5">
              <w:t>42 000 €</w:t>
            </w:r>
          </w:p>
        </w:tc>
        <w:tc>
          <w:tcPr>
            <w:tcW w:w="1560" w:type="dxa"/>
          </w:tcPr>
          <w:p w:rsidR="00DD11A2" w:rsidRPr="007850F5" w:rsidRDefault="00DD11A2" w:rsidP="00C90843">
            <w:pPr>
              <w:jc w:val="both"/>
            </w:pPr>
            <w:r w:rsidRPr="007850F5">
              <w:t>44 000 €</w:t>
            </w:r>
          </w:p>
        </w:tc>
      </w:tr>
      <w:tr w:rsidR="00DD11A2" w:rsidRPr="007850F5" w:rsidTr="00C90843">
        <w:tc>
          <w:tcPr>
            <w:tcW w:w="4219" w:type="dxa"/>
          </w:tcPr>
          <w:p w:rsidR="00DD11A2" w:rsidRPr="007850F5" w:rsidRDefault="00DD11A2" w:rsidP="00C90843">
            <w:pPr>
              <w:jc w:val="both"/>
            </w:pPr>
            <w:r w:rsidRPr="007850F5">
              <w:t>Impôts et taxes</w:t>
            </w:r>
          </w:p>
        </w:tc>
        <w:tc>
          <w:tcPr>
            <w:tcW w:w="1701" w:type="dxa"/>
          </w:tcPr>
          <w:p w:rsidR="00DD11A2" w:rsidRPr="007850F5" w:rsidRDefault="00DD11A2" w:rsidP="00C90843">
            <w:pPr>
              <w:jc w:val="both"/>
            </w:pPr>
            <w:r w:rsidRPr="007850F5">
              <w:t>400 €</w:t>
            </w:r>
          </w:p>
        </w:tc>
        <w:tc>
          <w:tcPr>
            <w:tcW w:w="1559" w:type="dxa"/>
          </w:tcPr>
          <w:p w:rsidR="00DD11A2" w:rsidRPr="007850F5" w:rsidRDefault="00DD11A2" w:rsidP="00C90843">
            <w:pPr>
              <w:jc w:val="both"/>
            </w:pPr>
            <w:r w:rsidRPr="007850F5">
              <w:t>500 €</w:t>
            </w:r>
          </w:p>
        </w:tc>
        <w:tc>
          <w:tcPr>
            <w:tcW w:w="1560" w:type="dxa"/>
          </w:tcPr>
          <w:p w:rsidR="00DD11A2" w:rsidRPr="007850F5" w:rsidRDefault="00DD11A2" w:rsidP="00C90843">
            <w:pPr>
              <w:jc w:val="both"/>
            </w:pPr>
            <w:r w:rsidRPr="007850F5">
              <w:t>600 €</w:t>
            </w:r>
          </w:p>
        </w:tc>
      </w:tr>
      <w:tr w:rsidR="00DD11A2" w:rsidRPr="007850F5" w:rsidTr="00C90843">
        <w:tc>
          <w:tcPr>
            <w:tcW w:w="4219" w:type="dxa"/>
          </w:tcPr>
          <w:p w:rsidR="00DD11A2" w:rsidRPr="007850F5" w:rsidRDefault="00DD11A2" w:rsidP="00C90843">
            <w:pPr>
              <w:jc w:val="both"/>
            </w:pPr>
            <w:r w:rsidRPr="007850F5">
              <w:t>Salaires bruts</w:t>
            </w:r>
          </w:p>
        </w:tc>
        <w:tc>
          <w:tcPr>
            <w:tcW w:w="1701" w:type="dxa"/>
          </w:tcPr>
          <w:p w:rsidR="00DD11A2" w:rsidRPr="007850F5" w:rsidRDefault="00DD11A2" w:rsidP="00C90843">
            <w:pPr>
              <w:jc w:val="both"/>
            </w:pPr>
            <w:r w:rsidRPr="007850F5">
              <w:t>32 000 €</w:t>
            </w:r>
          </w:p>
        </w:tc>
        <w:tc>
          <w:tcPr>
            <w:tcW w:w="1559" w:type="dxa"/>
          </w:tcPr>
          <w:p w:rsidR="00DD11A2" w:rsidRPr="007850F5" w:rsidRDefault="00DD11A2" w:rsidP="00C90843">
            <w:pPr>
              <w:jc w:val="both"/>
            </w:pPr>
            <w:r w:rsidRPr="007850F5">
              <w:t>32 000 €</w:t>
            </w:r>
          </w:p>
        </w:tc>
        <w:tc>
          <w:tcPr>
            <w:tcW w:w="1560" w:type="dxa"/>
          </w:tcPr>
          <w:p w:rsidR="00DD11A2" w:rsidRPr="007850F5" w:rsidRDefault="00DD11A2" w:rsidP="00C90843">
            <w:pPr>
              <w:jc w:val="both"/>
            </w:pPr>
            <w:r w:rsidRPr="007850F5">
              <w:t>32 000 €</w:t>
            </w:r>
          </w:p>
        </w:tc>
      </w:tr>
      <w:tr w:rsidR="00DD11A2" w:rsidRPr="007850F5" w:rsidTr="00C90843">
        <w:tc>
          <w:tcPr>
            <w:tcW w:w="4219" w:type="dxa"/>
          </w:tcPr>
          <w:p w:rsidR="00DD11A2" w:rsidRPr="007850F5" w:rsidRDefault="00DD11A2" w:rsidP="00C90843">
            <w:pPr>
              <w:jc w:val="both"/>
            </w:pPr>
            <w:r w:rsidRPr="007850F5">
              <w:t>Charges patronales</w:t>
            </w:r>
          </w:p>
        </w:tc>
        <w:tc>
          <w:tcPr>
            <w:tcW w:w="1701" w:type="dxa"/>
          </w:tcPr>
          <w:p w:rsidR="00DD11A2" w:rsidRPr="007850F5" w:rsidRDefault="00DD11A2" w:rsidP="00C90843">
            <w:pPr>
              <w:jc w:val="both"/>
            </w:pPr>
            <w:r w:rsidRPr="007850F5">
              <w:t>4 000 €</w:t>
            </w:r>
          </w:p>
        </w:tc>
        <w:tc>
          <w:tcPr>
            <w:tcW w:w="1559" w:type="dxa"/>
          </w:tcPr>
          <w:p w:rsidR="00DD11A2" w:rsidRPr="007850F5" w:rsidRDefault="00DD11A2" w:rsidP="00C90843">
            <w:pPr>
              <w:jc w:val="both"/>
            </w:pPr>
            <w:r w:rsidRPr="007850F5">
              <w:t>4 000 €</w:t>
            </w:r>
          </w:p>
        </w:tc>
        <w:tc>
          <w:tcPr>
            <w:tcW w:w="1560" w:type="dxa"/>
          </w:tcPr>
          <w:p w:rsidR="00DD11A2" w:rsidRPr="007850F5" w:rsidRDefault="00DD11A2" w:rsidP="00C90843">
            <w:pPr>
              <w:jc w:val="both"/>
            </w:pPr>
            <w:r w:rsidRPr="007850F5">
              <w:t>4 000 €</w:t>
            </w:r>
          </w:p>
        </w:tc>
      </w:tr>
    </w:tbl>
    <w:p w:rsidR="00DD11A2" w:rsidRPr="007850F5" w:rsidRDefault="00DD11A2" w:rsidP="00DD11A2">
      <w:pPr>
        <w:jc w:val="both"/>
      </w:pPr>
    </w:p>
    <w:p w:rsidR="00DD11A2" w:rsidRPr="00EE718B" w:rsidRDefault="00DD11A2" w:rsidP="00DD11A2">
      <w:pPr>
        <w:jc w:val="both"/>
        <w:rPr>
          <w:b/>
        </w:rPr>
      </w:pPr>
      <w:r w:rsidRPr="00EE718B">
        <w:rPr>
          <w:b/>
        </w:rPr>
        <w:t xml:space="preserve">Annexe 2 : Données du secteur d’activité (boulangerie – terminal de cuisson) </w:t>
      </w:r>
    </w:p>
    <w:p w:rsidR="00DD11A2" w:rsidRPr="007850F5" w:rsidRDefault="00DD11A2" w:rsidP="00DD11A2">
      <w:pPr>
        <w:jc w:val="both"/>
        <w:rPr>
          <w:i/>
        </w:rPr>
      </w:pPr>
    </w:p>
    <w:tbl>
      <w:tblPr>
        <w:tblStyle w:val="Grilledutableau"/>
        <w:tblW w:w="0" w:type="auto"/>
        <w:tblLook w:val="04A0" w:firstRow="1" w:lastRow="0" w:firstColumn="1" w:lastColumn="0" w:noHBand="0" w:noVBand="1"/>
      </w:tblPr>
      <w:tblGrid>
        <w:gridCol w:w="4361"/>
        <w:gridCol w:w="4111"/>
      </w:tblGrid>
      <w:tr w:rsidR="00DD11A2" w:rsidRPr="007850F5" w:rsidTr="00C90843">
        <w:tc>
          <w:tcPr>
            <w:tcW w:w="4361" w:type="dxa"/>
            <w:shd w:val="pct25" w:color="auto" w:fill="auto"/>
          </w:tcPr>
          <w:p w:rsidR="00DD11A2" w:rsidRPr="007850F5" w:rsidRDefault="00DD11A2" w:rsidP="00C90843">
            <w:pPr>
              <w:jc w:val="center"/>
              <w:rPr>
                <w:b/>
              </w:rPr>
            </w:pPr>
            <w:r w:rsidRPr="007850F5">
              <w:rPr>
                <w:b/>
              </w:rPr>
              <w:t>Eléments</w:t>
            </w:r>
          </w:p>
        </w:tc>
        <w:tc>
          <w:tcPr>
            <w:tcW w:w="4111" w:type="dxa"/>
            <w:shd w:val="pct25" w:color="auto" w:fill="auto"/>
          </w:tcPr>
          <w:p w:rsidR="00DD11A2" w:rsidRPr="007850F5" w:rsidRDefault="00DD11A2" w:rsidP="00C90843">
            <w:pPr>
              <w:jc w:val="center"/>
              <w:rPr>
                <w:b/>
              </w:rPr>
            </w:pPr>
            <w:r w:rsidRPr="007850F5">
              <w:rPr>
                <w:b/>
              </w:rPr>
              <w:t>Données moyennes</w:t>
            </w:r>
          </w:p>
        </w:tc>
      </w:tr>
      <w:tr w:rsidR="00DD11A2" w:rsidRPr="007850F5" w:rsidTr="00C90843">
        <w:tc>
          <w:tcPr>
            <w:tcW w:w="4361" w:type="dxa"/>
          </w:tcPr>
          <w:p w:rsidR="00DD11A2" w:rsidRPr="007850F5" w:rsidRDefault="00DD11A2" w:rsidP="00C90843">
            <w:pPr>
              <w:jc w:val="both"/>
            </w:pPr>
            <w:r w:rsidRPr="007850F5">
              <w:t>Chiffre d’affaires</w:t>
            </w:r>
          </w:p>
        </w:tc>
        <w:tc>
          <w:tcPr>
            <w:tcW w:w="4111" w:type="dxa"/>
          </w:tcPr>
          <w:p w:rsidR="00DD11A2" w:rsidRPr="007850F5" w:rsidRDefault="00DD11A2" w:rsidP="00C90843">
            <w:pPr>
              <w:jc w:val="both"/>
            </w:pPr>
            <w:r w:rsidRPr="007850F5">
              <w:t>240 000 € hors taxes</w:t>
            </w:r>
          </w:p>
        </w:tc>
      </w:tr>
      <w:tr w:rsidR="00DD11A2" w:rsidRPr="007850F5" w:rsidTr="00C90843">
        <w:tc>
          <w:tcPr>
            <w:tcW w:w="4361" w:type="dxa"/>
          </w:tcPr>
          <w:p w:rsidR="00DD11A2" w:rsidRPr="007850F5" w:rsidRDefault="00DD11A2" w:rsidP="00C90843">
            <w:pPr>
              <w:jc w:val="both"/>
            </w:pPr>
            <w:r w:rsidRPr="007850F5">
              <w:t>Durée de rotation des stocks</w:t>
            </w:r>
          </w:p>
        </w:tc>
        <w:tc>
          <w:tcPr>
            <w:tcW w:w="4111" w:type="dxa"/>
          </w:tcPr>
          <w:p w:rsidR="00DD11A2" w:rsidRPr="007850F5" w:rsidRDefault="00DD11A2" w:rsidP="00C90843">
            <w:pPr>
              <w:jc w:val="both"/>
            </w:pPr>
            <w:r w:rsidRPr="007850F5">
              <w:t>19 jours de CA</w:t>
            </w:r>
          </w:p>
        </w:tc>
      </w:tr>
      <w:tr w:rsidR="00DD11A2" w:rsidRPr="007850F5" w:rsidTr="00C90843">
        <w:tc>
          <w:tcPr>
            <w:tcW w:w="4361" w:type="dxa"/>
          </w:tcPr>
          <w:p w:rsidR="00DD11A2" w:rsidRPr="007850F5" w:rsidRDefault="00DD11A2" w:rsidP="00C90843">
            <w:pPr>
              <w:jc w:val="both"/>
            </w:pPr>
            <w:r w:rsidRPr="007850F5">
              <w:t>Durée de crédit clients</w:t>
            </w:r>
          </w:p>
        </w:tc>
        <w:tc>
          <w:tcPr>
            <w:tcW w:w="4111" w:type="dxa"/>
          </w:tcPr>
          <w:p w:rsidR="00DD11A2" w:rsidRPr="007850F5" w:rsidRDefault="00DD11A2" w:rsidP="00C90843">
            <w:pPr>
              <w:jc w:val="both"/>
            </w:pPr>
            <w:r w:rsidRPr="007850F5">
              <w:t>7 jours de CA</w:t>
            </w:r>
          </w:p>
        </w:tc>
      </w:tr>
      <w:tr w:rsidR="00DD11A2" w:rsidRPr="007850F5" w:rsidTr="00C90843">
        <w:tc>
          <w:tcPr>
            <w:tcW w:w="4361" w:type="dxa"/>
          </w:tcPr>
          <w:p w:rsidR="00DD11A2" w:rsidRPr="007850F5" w:rsidRDefault="00DD11A2" w:rsidP="00C90843">
            <w:pPr>
              <w:jc w:val="both"/>
            </w:pPr>
            <w:r w:rsidRPr="007850F5">
              <w:t>Durée de crédit fournisseurs</w:t>
            </w:r>
          </w:p>
        </w:tc>
        <w:tc>
          <w:tcPr>
            <w:tcW w:w="4111" w:type="dxa"/>
          </w:tcPr>
          <w:p w:rsidR="00DD11A2" w:rsidRPr="007850F5" w:rsidRDefault="00DD11A2" w:rsidP="00C90843">
            <w:pPr>
              <w:jc w:val="both"/>
            </w:pPr>
            <w:r w:rsidRPr="007850F5">
              <w:t>48 jours de CA</w:t>
            </w:r>
          </w:p>
        </w:tc>
      </w:tr>
    </w:tbl>
    <w:p w:rsidR="00DD11A2" w:rsidRDefault="00DD11A2" w:rsidP="00DD11A2">
      <w:pPr>
        <w:jc w:val="both"/>
        <w:rPr>
          <w:lang w:val="fr-CA"/>
        </w:rPr>
      </w:pPr>
    </w:p>
    <w:p w:rsidR="00DD11A2" w:rsidRDefault="00DD11A2" w:rsidP="00DD11A2">
      <w:pPr>
        <w:rPr>
          <w:lang w:val="fr-CA"/>
        </w:rPr>
      </w:pPr>
      <w:r>
        <w:rPr>
          <w:lang w:val="fr-CA"/>
        </w:rPr>
        <w:br w:type="page"/>
      </w:r>
    </w:p>
    <w:p w:rsidR="00DD11A2" w:rsidRPr="00EE718B" w:rsidRDefault="00DD11A2" w:rsidP="00DD11A2">
      <w:pPr>
        <w:jc w:val="both"/>
        <w:rPr>
          <w:b/>
        </w:rPr>
      </w:pPr>
      <w:r w:rsidRPr="00EE718B">
        <w:rPr>
          <w:b/>
        </w:rPr>
        <w:lastRenderedPageBreak/>
        <w:t>Annexe 3 : Comptes de résultat au 31/12/2018 et au 31/12/2017 – Société PAIN SHOW</w:t>
      </w:r>
    </w:p>
    <w:p w:rsidR="00DD11A2" w:rsidRPr="007850F5" w:rsidRDefault="00DD11A2" w:rsidP="00DD11A2">
      <w:pPr>
        <w:rPr>
          <w:color w:val="008000"/>
          <w:sz w:val="18"/>
          <w:szCs w:val="18"/>
        </w:rPr>
      </w:pPr>
    </w:p>
    <w:tbl>
      <w:tblPr>
        <w:tblW w:w="9130" w:type="dxa"/>
        <w:jc w:val="center"/>
        <w:tblCellMar>
          <w:left w:w="70" w:type="dxa"/>
          <w:right w:w="70" w:type="dxa"/>
        </w:tblCellMar>
        <w:tblLook w:val="04A0" w:firstRow="1" w:lastRow="0" w:firstColumn="1" w:lastColumn="0" w:noHBand="0" w:noVBand="1"/>
      </w:tblPr>
      <w:tblGrid>
        <w:gridCol w:w="5865"/>
        <w:gridCol w:w="1715"/>
        <w:gridCol w:w="1550"/>
      </w:tblGrid>
      <w:tr w:rsidR="00DD11A2" w:rsidRPr="007850F5" w:rsidTr="00C90843">
        <w:trPr>
          <w:trHeight w:val="118"/>
          <w:jc w:val="center"/>
        </w:trPr>
        <w:tc>
          <w:tcPr>
            <w:tcW w:w="58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rsidR="00DD11A2" w:rsidRPr="007850F5" w:rsidRDefault="00DD11A2" w:rsidP="00C90843">
            <w:pPr>
              <w:jc w:val="center"/>
              <w:rPr>
                <w:b/>
                <w:bCs/>
                <w:sz w:val="18"/>
                <w:szCs w:val="18"/>
              </w:rPr>
            </w:pPr>
            <w:r w:rsidRPr="007850F5">
              <w:rPr>
                <w:b/>
                <w:bCs/>
                <w:sz w:val="18"/>
                <w:szCs w:val="18"/>
              </w:rPr>
              <w:t>2018</w:t>
            </w:r>
          </w:p>
        </w:tc>
        <w:tc>
          <w:tcPr>
            <w:tcW w:w="1550" w:type="dxa"/>
            <w:tcBorders>
              <w:top w:val="single" w:sz="4" w:space="0" w:color="auto"/>
              <w:left w:val="nil"/>
              <w:bottom w:val="single" w:sz="4" w:space="0" w:color="auto"/>
              <w:right w:val="single" w:sz="4" w:space="0" w:color="auto"/>
            </w:tcBorders>
            <w:shd w:val="clear" w:color="auto" w:fill="auto"/>
            <w:noWrap/>
            <w:vAlign w:val="bottom"/>
            <w:hideMark/>
          </w:tcPr>
          <w:p w:rsidR="00DD11A2" w:rsidRPr="007850F5" w:rsidRDefault="00DD11A2" w:rsidP="00C90843">
            <w:pPr>
              <w:jc w:val="center"/>
              <w:rPr>
                <w:b/>
                <w:bCs/>
                <w:sz w:val="18"/>
                <w:szCs w:val="18"/>
              </w:rPr>
            </w:pPr>
            <w:r w:rsidRPr="007850F5">
              <w:rPr>
                <w:b/>
                <w:bCs/>
                <w:sz w:val="18"/>
                <w:szCs w:val="18"/>
              </w:rPr>
              <w:t>2017</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b/>
                <w:bCs/>
                <w:sz w:val="18"/>
                <w:szCs w:val="18"/>
              </w:rPr>
            </w:pPr>
            <w:r w:rsidRPr="007850F5">
              <w:rPr>
                <w:b/>
                <w:bCs/>
                <w:sz w:val="18"/>
                <w:szCs w:val="18"/>
              </w:rPr>
              <w:t>Produits d'exploitation</w:t>
            </w:r>
          </w:p>
        </w:tc>
        <w:tc>
          <w:tcPr>
            <w:tcW w:w="1715" w:type="dxa"/>
            <w:tcBorders>
              <w:top w:val="nil"/>
              <w:left w:val="nil"/>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w:t>
            </w:r>
          </w:p>
        </w:tc>
        <w:tc>
          <w:tcPr>
            <w:tcW w:w="1550" w:type="dxa"/>
            <w:tcBorders>
              <w:top w:val="nil"/>
              <w:left w:val="nil"/>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Ventes de marchandises</w:t>
            </w:r>
          </w:p>
        </w:tc>
        <w:tc>
          <w:tcPr>
            <w:tcW w:w="1715" w:type="dxa"/>
            <w:tcBorders>
              <w:top w:val="nil"/>
              <w:left w:val="nil"/>
              <w:bottom w:val="single" w:sz="4" w:space="0" w:color="auto"/>
              <w:right w:val="single" w:sz="4" w:space="0" w:color="auto"/>
            </w:tcBorders>
            <w:shd w:val="clear" w:color="auto" w:fill="auto"/>
            <w:noWrap/>
            <w:vAlign w:val="bottom"/>
            <w:hideMark/>
          </w:tcPr>
          <w:p w:rsidR="00DD11A2" w:rsidRPr="007850F5" w:rsidRDefault="00DD11A2" w:rsidP="00C90843">
            <w:pPr>
              <w:jc w:val="right"/>
              <w:rPr>
                <w:sz w:val="18"/>
                <w:szCs w:val="18"/>
              </w:rPr>
            </w:pPr>
            <w:r w:rsidRPr="007850F5">
              <w:rPr>
                <w:sz w:val="18"/>
                <w:szCs w:val="18"/>
              </w:rPr>
              <w:t>33 300 </w:t>
            </w:r>
          </w:p>
        </w:tc>
        <w:tc>
          <w:tcPr>
            <w:tcW w:w="1550" w:type="dxa"/>
            <w:tcBorders>
              <w:top w:val="nil"/>
              <w:left w:val="nil"/>
              <w:bottom w:val="single" w:sz="4" w:space="0" w:color="auto"/>
              <w:right w:val="single" w:sz="4" w:space="0" w:color="auto"/>
            </w:tcBorders>
            <w:shd w:val="clear" w:color="auto" w:fill="auto"/>
            <w:noWrap/>
            <w:vAlign w:val="bottom"/>
            <w:hideMark/>
          </w:tcPr>
          <w:p w:rsidR="00DD11A2" w:rsidRPr="007850F5" w:rsidRDefault="00DD11A2" w:rsidP="00C90843">
            <w:pPr>
              <w:jc w:val="right"/>
              <w:rPr>
                <w:sz w:val="18"/>
                <w:szCs w:val="18"/>
              </w:rPr>
            </w:pPr>
            <w:r>
              <w:rPr>
                <w:sz w:val="18"/>
                <w:szCs w:val="18"/>
              </w:rPr>
              <w:t>31 9</w:t>
            </w:r>
            <w:r w:rsidRPr="007850F5">
              <w:rPr>
                <w:sz w:val="18"/>
                <w:szCs w:val="18"/>
              </w:rPr>
              <w:t>00 </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Production vendue (biens et services)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210 048</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174 272</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Production stockée</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Production immobilisée</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Subventions d'exploitation</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1 200</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Reprises sur dépréciations et provisions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tcPr>
          <w:p w:rsidR="00DD11A2" w:rsidRPr="007850F5" w:rsidRDefault="00DD11A2" w:rsidP="00C90843">
            <w:pPr>
              <w:rPr>
                <w:sz w:val="18"/>
                <w:szCs w:val="18"/>
              </w:rPr>
            </w:pPr>
            <w:r w:rsidRPr="007850F5">
              <w:rPr>
                <w:sz w:val="18"/>
                <w:szCs w:val="18"/>
              </w:rPr>
              <w:t xml:space="preserve">   Transferts de charges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Autres produits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jc w:val="right"/>
              <w:rPr>
                <w:b/>
                <w:bCs/>
                <w:sz w:val="18"/>
                <w:szCs w:val="18"/>
              </w:rPr>
            </w:pPr>
            <w:r w:rsidRPr="007850F5">
              <w:rPr>
                <w:b/>
                <w:bCs/>
                <w:sz w:val="18"/>
                <w:szCs w:val="18"/>
              </w:rPr>
              <w:t>Total</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244 548</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206 172</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b/>
                <w:bCs/>
                <w:sz w:val="18"/>
                <w:szCs w:val="18"/>
              </w:rPr>
            </w:pPr>
            <w:r w:rsidRPr="007850F5">
              <w:rPr>
                <w:b/>
                <w:bCs/>
                <w:sz w:val="18"/>
                <w:szCs w:val="18"/>
              </w:rPr>
              <w:t>Charges d'exploitation</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Achats de marchandises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21 710</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19 750</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Variation des stocks de marchandises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DD11A2">
            <w:pPr>
              <w:pStyle w:val="Paragraphedeliste"/>
              <w:numPr>
                <w:ilvl w:val="0"/>
                <w:numId w:val="37"/>
              </w:numPr>
              <w:contextualSpacing/>
              <w:jc w:val="right"/>
              <w:rPr>
                <w:sz w:val="18"/>
                <w:szCs w:val="18"/>
              </w:rPr>
            </w:pPr>
            <w:r w:rsidRPr="007850F5">
              <w:rPr>
                <w:sz w:val="18"/>
                <w:szCs w:val="18"/>
              </w:rPr>
              <w:t>165</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DD11A2">
            <w:pPr>
              <w:pStyle w:val="Paragraphedeliste"/>
              <w:numPr>
                <w:ilvl w:val="0"/>
                <w:numId w:val="37"/>
              </w:numPr>
              <w:contextualSpacing/>
              <w:jc w:val="right"/>
              <w:rPr>
                <w:sz w:val="18"/>
                <w:szCs w:val="18"/>
              </w:rPr>
            </w:pPr>
            <w:r w:rsidRPr="007850F5">
              <w:rPr>
                <w:sz w:val="18"/>
                <w:szCs w:val="18"/>
              </w:rPr>
              <w:t>236</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Achats stockés de matières premières et autres approvisionnements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56 284</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48 188</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Variation des stocks de matières premières et autres approvisionnements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DD11A2">
            <w:pPr>
              <w:pStyle w:val="Paragraphedeliste"/>
              <w:numPr>
                <w:ilvl w:val="0"/>
                <w:numId w:val="37"/>
              </w:numPr>
              <w:contextualSpacing/>
              <w:jc w:val="right"/>
              <w:rPr>
                <w:sz w:val="18"/>
                <w:szCs w:val="18"/>
              </w:rPr>
            </w:pPr>
            <w:r w:rsidRPr="007850F5">
              <w:rPr>
                <w:sz w:val="18"/>
                <w:szCs w:val="18"/>
              </w:rPr>
              <w:t>265</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DD11A2">
            <w:pPr>
              <w:pStyle w:val="Paragraphedeliste"/>
              <w:numPr>
                <w:ilvl w:val="0"/>
                <w:numId w:val="37"/>
              </w:numPr>
              <w:contextualSpacing/>
              <w:jc w:val="right"/>
              <w:rPr>
                <w:sz w:val="18"/>
                <w:szCs w:val="18"/>
              </w:rPr>
            </w:pPr>
            <w:r w:rsidRPr="007850F5">
              <w:rPr>
                <w:sz w:val="18"/>
                <w:szCs w:val="18"/>
              </w:rPr>
              <w:t>450</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Autres achats et charges externes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42 866</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39 538</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Impôts, taxes et versements assimilés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550</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539</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Salaires et traitements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44 125</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42 848</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Charges sociales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5 821</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5 703</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Dotations aux amortissements et provisions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Sur immobilisations : dotations aux amortissements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6 200</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5 600</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Sur immobilisations : dotations aux dépréciations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Sur actif circulant : dotations aux dépréciations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Pour risques et charges : dotations aux provisions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Autres charges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jc w:val="right"/>
              <w:rPr>
                <w:b/>
                <w:bCs/>
                <w:sz w:val="18"/>
                <w:szCs w:val="18"/>
              </w:rPr>
            </w:pPr>
            <w:r w:rsidRPr="007850F5">
              <w:rPr>
                <w:b/>
                <w:bCs/>
                <w:sz w:val="18"/>
                <w:szCs w:val="18"/>
              </w:rPr>
              <w:t>Total</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177 126</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161 480</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jc w:val="right"/>
              <w:rPr>
                <w:b/>
                <w:bCs/>
                <w:sz w:val="18"/>
                <w:szCs w:val="18"/>
              </w:rPr>
            </w:pPr>
            <w:r w:rsidRPr="007850F5">
              <w:rPr>
                <w:b/>
                <w:bCs/>
                <w:sz w:val="18"/>
                <w:szCs w:val="18"/>
              </w:rPr>
              <w:t>RÉSULTAT D'EXPLOITATION</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67 422</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44 692</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b/>
                <w:bCs/>
                <w:sz w:val="18"/>
                <w:szCs w:val="18"/>
              </w:rPr>
            </w:pPr>
            <w:r w:rsidRPr="007850F5">
              <w:rPr>
                <w:b/>
                <w:bCs/>
                <w:sz w:val="18"/>
                <w:szCs w:val="18"/>
              </w:rPr>
              <w:t>Produits financiers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De participations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D'autres valeurs mobilières et créances de l'actif immobilisé</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Autres intérêts et produits assimilés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Reprises sur provisions et transferts de charges financières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Différences positives de change</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Produits nets sur cessions de valeurs mobilières de placement</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jc w:val="right"/>
              <w:rPr>
                <w:b/>
                <w:bCs/>
                <w:sz w:val="18"/>
                <w:szCs w:val="18"/>
              </w:rPr>
            </w:pPr>
            <w:r w:rsidRPr="007850F5">
              <w:rPr>
                <w:b/>
                <w:bCs/>
                <w:sz w:val="18"/>
                <w:szCs w:val="18"/>
              </w:rPr>
              <w:t>Total</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0</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0</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b/>
                <w:bCs/>
                <w:sz w:val="18"/>
                <w:szCs w:val="18"/>
              </w:rPr>
            </w:pPr>
            <w:r w:rsidRPr="007850F5">
              <w:rPr>
                <w:b/>
                <w:bCs/>
                <w:sz w:val="18"/>
                <w:szCs w:val="18"/>
              </w:rPr>
              <w:t>Charges financières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Dotations aux amortissements et provisions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Intérêts et charges assimilées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637</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765</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Différences négatives de change</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Charges nettes sur cessions de valeurs mobilières de placement</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jc w:val="right"/>
              <w:rPr>
                <w:b/>
                <w:bCs/>
                <w:sz w:val="18"/>
                <w:szCs w:val="18"/>
              </w:rPr>
            </w:pPr>
            <w:r w:rsidRPr="007850F5">
              <w:rPr>
                <w:b/>
                <w:bCs/>
                <w:sz w:val="18"/>
                <w:szCs w:val="18"/>
              </w:rPr>
              <w:t>Total</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637</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765</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jc w:val="right"/>
              <w:rPr>
                <w:b/>
                <w:bCs/>
                <w:sz w:val="18"/>
                <w:szCs w:val="18"/>
              </w:rPr>
            </w:pPr>
            <w:r w:rsidRPr="007850F5">
              <w:rPr>
                <w:b/>
                <w:bCs/>
                <w:sz w:val="18"/>
                <w:szCs w:val="18"/>
              </w:rPr>
              <w:t>RÉSULTAT FINANCIER</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DD11A2">
            <w:pPr>
              <w:pStyle w:val="Paragraphedeliste"/>
              <w:numPr>
                <w:ilvl w:val="0"/>
                <w:numId w:val="37"/>
              </w:numPr>
              <w:contextualSpacing/>
              <w:jc w:val="right"/>
              <w:rPr>
                <w:b/>
                <w:bCs/>
                <w:sz w:val="18"/>
                <w:szCs w:val="18"/>
              </w:rPr>
            </w:pPr>
            <w:r w:rsidRPr="007850F5">
              <w:rPr>
                <w:b/>
                <w:bCs/>
                <w:sz w:val="18"/>
                <w:szCs w:val="18"/>
              </w:rPr>
              <w:t>637</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DD11A2">
            <w:pPr>
              <w:pStyle w:val="Paragraphedeliste"/>
              <w:numPr>
                <w:ilvl w:val="0"/>
                <w:numId w:val="37"/>
              </w:numPr>
              <w:contextualSpacing/>
              <w:jc w:val="right"/>
              <w:rPr>
                <w:b/>
                <w:bCs/>
                <w:sz w:val="18"/>
                <w:szCs w:val="18"/>
              </w:rPr>
            </w:pPr>
            <w:r w:rsidRPr="007850F5">
              <w:rPr>
                <w:b/>
                <w:bCs/>
                <w:sz w:val="18"/>
                <w:szCs w:val="18"/>
              </w:rPr>
              <w:t>765</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jc w:val="right"/>
              <w:rPr>
                <w:b/>
                <w:bCs/>
                <w:sz w:val="18"/>
                <w:szCs w:val="18"/>
              </w:rPr>
            </w:pPr>
            <w:r w:rsidRPr="007850F5">
              <w:rPr>
                <w:b/>
                <w:bCs/>
                <w:sz w:val="18"/>
                <w:szCs w:val="18"/>
              </w:rPr>
              <w:t>RÉSULTAT COURANT AVANT IMPÔT</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66 785</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43 927</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b/>
                <w:bCs/>
                <w:sz w:val="18"/>
                <w:szCs w:val="18"/>
              </w:rPr>
            </w:pPr>
            <w:r w:rsidRPr="007850F5">
              <w:rPr>
                <w:b/>
                <w:bCs/>
                <w:sz w:val="18"/>
                <w:szCs w:val="18"/>
              </w:rPr>
              <w:t>Produits exceptionnels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Sur opérations de gestion</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Sur opérations en capital</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 produits des cessions d'éléments d'actif</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10 000</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 subventions d'investissements virées au résultat de l'exercice</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Reprises sur provisions et transferts de charges exceptionnelles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jc w:val="right"/>
              <w:rPr>
                <w:b/>
                <w:bCs/>
                <w:sz w:val="18"/>
                <w:szCs w:val="18"/>
              </w:rPr>
            </w:pPr>
            <w:r w:rsidRPr="007850F5">
              <w:rPr>
                <w:b/>
                <w:bCs/>
                <w:sz w:val="18"/>
                <w:szCs w:val="18"/>
              </w:rPr>
              <w:t>Total</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10 000</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0</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b/>
                <w:bCs/>
                <w:sz w:val="18"/>
                <w:szCs w:val="18"/>
              </w:rPr>
            </w:pPr>
            <w:r w:rsidRPr="007850F5">
              <w:rPr>
                <w:b/>
                <w:bCs/>
                <w:sz w:val="18"/>
                <w:szCs w:val="18"/>
              </w:rPr>
              <w:t>Charges exceptionnelles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Sur opérations de gestion</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2 030</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120</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Sur opérations en capital :</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 valeurs comptables des éléments immobilisés et financiers cédés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10 400</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Dotations aux amortissements et aux provisions :</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jc w:val="right"/>
              <w:rPr>
                <w:b/>
                <w:bCs/>
                <w:sz w:val="18"/>
                <w:szCs w:val="18"/>
              </w:rPr>
            </w:pPr>
            <w:r w:rsidRPr="007850F5">
              <w:rPr>
                <w:b/>
                <w:bCs/>
                <w:sz w:val="18"/>
                <w:szCs w:val="18"/>
              </w:rPr>
              <w:t>Total</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12 430</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120</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jc w:val="right"/>
              <w:rPr>
                <w:b/>
                <w:bCs/>
                <w:sz w:val="18"/>
                <w:szCs w:val="18"/>
              </w:rPr>
            </w:pPr>
            <w:r w:rsidRPr="007850F5">
              <w:rPr>
                <w:b/>
                <w:bCs/>
                <w:sz w:val="18"/>
                <w:szCs w:val="18"/>
              </w:rPr>
              <w:t>RÉSULTAT EXCEPTIONNEL</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DD11A2">
            <w:pPr>
              <w:pStyle w:val="Paragraphedeliste"/>
              <w:numPr>
                <w:ilvl w:val="0"/>
                <w:numId w:val="37"/>
              </w:numPr>
              <w:contextualSpacing/>
              <w:jc w:val="right"/>
              <w:rPr>
                <w:b/>
                <w:bCs/>
                <w:sz w:val="18"/>
                <w:szCs w:val="18"/>
              </w:rPr>
            </w:pPr>
            <w:r w:rsidRPr="007850F5">
              <w:rPr>
                <w:b/>
                <w:bCs/>
                <w:sz w:val="18"/>
                <w:szCs w:val="18"/>
              </w:rPr>
              <w:t>2 430</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DD11A2">
            <w:pPr>
              <w:pStyle w:val="Paragraphedeliste"/>
              <w:numPr>
                <w:ilvl w:val="0"/>
                <w:numId w:val="37"/>
              </w:numPr>
              <w:contextualSpacing/>
              <w:jc w:val="right"/>
              <w:rPr>
                <w:b/>
                <w:bCs/>
                <w:sz w:val="18"/>
                <w:szCs w:val="18"/>
              </w:rPr>
            </w:pPr>
            <w:r w:rsidRPr="007850F5">
              <w:rPr>
                <w:b/>
                <w:bCs/>
                <w:sz w:val="18"/>
                <w:szCs w:val="18"/>
              </w:rPr>
              <w:t>120</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b/>
                <w:bCs/>
                <w:sz w:val="18"/>
                <w:szCs w:val="18"/>
              </w:rPr>
            </w:pPr>
            <w:r w:rsidRPr="007850F5">
              <w:rPr>
                <w:b/>
                <w:bCs/>
                <w:sz w:val="18"/>
                <w:szCs w:val="18"/>
              </w:rPr>
              <w:t xml:space="preserve">Participation des salariés aux résultats </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b/>
                <w:bCs/>
                <w:sz w:val="18"/>
                <w:szCs w:val="18"/>
              </w:rPr>
            </w:pPr>
            <w:r w:rsidRPr="007850F5">
              <w:rPr>
                <w:b/>
                <w:bCs/>
                <w:sz w:val="18"/>
                <w:szCs w:val="18"/>
              </w:rPr>
              <w:t>Impôts sur les bénéfices</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12 868</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sz w:val="18"/>
                <w:szCs w:val="18"/>
              </w:rPr>
            </w:pPr>
            <w:r w:rsidRPr="007850F5">
              <w:rPr>
                <w:sz w:val="18"/>
                <w:szCs w:val="18"/>
              </w:rPr>
              <w:t>6 485</w:t>
            </w:r>
          </w:p>
        </w:tc>
      </w:tr>
      <w:tr w:rsidR="00DD11A2" w:rsidRPr="007850F5" w:rsidTr="00C90843">
        <w:trPr>
          <w:trHeight w:val="118"/>
          <w:jc w:val="center"/>
        </w:trPr>
        <w:tc>
          <w:tcPr>
            <w:tcW w:w="5865" w:type="dxa"/>
            <w:tcBorders>
              <w:top w:val="nil"/>
              <w:left w:val="single" w:sz="4" w:space="0" w:color="auto"/>
              <w:bottom w:val="single" w:sz="4" w:space="0" w:color="auto"/>
              <w:right w:val="single" w:sz="4" w:space="0" w:color="auto"/>
            </w:tcBorders>
            <w:shd w:val="clear" w:color="auto" w:fill="auto"/>
            <w:noWrap/>
            <w:vAlign w:val="bottom"/>
            <w:hideMark/>
          </w:tcPr>
          <w:p w:rsidR="00DD11A2" w:rsidRPr="007850F5" w:rsidRDefault="00DD11A2" w:rsidP="00C90843">
            <w:pPr>
              <w:rPr>
                <w:sz w:val="18"/>
                <w:szCs w:val="18"/>
              </w:rPr>
            </w:pPr>
            <w:r w:rsidRPr="007850F5">
              <w:rPr>
                <w:sz w:val="18"/>
                <w:szCs w:val="18"/>
              </w:rPr>
              <w:t xml:space="preserve">   Solde créditeur = </w:t>
            </w:r>
            <w:r w:rsidRPr="007850F5">
              <w:rPr>
                <w:b/>
                <w:bCs/>
                <w:sz w:val="18"/>
                <w:szCs w:val="18"/>
              </w:rPr>
              <w:t>bénéfice</w:t>
            </w:r>
          </w:p>
        </w:tc>
        <w:tc>
          <w:tcPr>
            <w:tcW w:w="1715"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51 487</w:t>
            </w:r>
          </w:p>
        </w:tc>
        <w:tc>
          <w:tcPr>
            <w:tcW w:w="1550" w:type="dxa"/>
            <w:tcBorders>
              <w:top w:val="nil"/>
              <w:left w:val="nil"/>
              <w:bottom w:val="single" w:sz="4" w:space="0" w:color="auto"/>
              <w:right w:val="single" w:sz="4" w:space="0" w:color="auto"/>
            </w:tcBorders>
            <w:shd w:val="clear" w:color="auto" w:fill="auto"/>
            <w:noWrap/>
            <w:vAlign w:val="bottom"/>
          </w:tcPr>
          <w:p w:rsidR="00DD11A2" w:rsidRPr="007850F5" w:rsidRDefault="00DD11A2" w:rsidP="00C90843">
            <w:pPr>
              <w:jc w:val="right"/>
              <w:rPr>
                <w:b/>
                <w:bCs/>
                <w:sz w:val="18"/>
                <w:szCs w:val="18"/>
              </w:rPr>
            </w:pPr>
            <w:r w:rsidRPr="007850F5">
              <w:rPr>
                <w:b/>
                <w:bCs/>
                <w:sz w:val="18"/>
                <w:szCs w:val="18"/>
              </w:rPr>
              <w:t>37 322</w:t>
            </w:r>
          </w:p>
        </w:tc>
      </w:tr>
    </w:tbl>
    <w:p w:rsidR="00DD11A2" w:rsidRPr="007850F5" w:rsidRDefault="00DD11A2" w:rsidP="00DD11A2">
      <w:pPr>
        <w:rPr>
          <w:color w:val="008000"/>
        </w:rPr>
      </w:pPr>
    </w:p>
    <w:p w:rsidR="00DD11A2" w:rsidRPr="007850F5" w:rsidRDefault="00DD11A2" w:rsidP="00DD11A2">
      <w:pPr>
        <w:rPr>
          <w:color w:val="008000"/>
        </w:rPr>
      </w:pPr>
      <w:r w:rsidRPr="007850F5">
        <w:rPr>
          <w:color w:val="008000"/>
        </w:rPr>
        <w:br w:type="page"/>
      </w:r>
    </w:p>
    <w:p w:rsidR="00DD11A2" w:rsidRPr="00EE718B" w:rsidRDefault="00DD11A2" w:rsidP="00DD11A2">
      <w:pPr>
        <w:jc w:val="both"/>
        <w:rPr>
          <w:b/>
          <w:bCs/>
          <w:sz w:val="18"/>
          <w:szCs w:val="18"/>
        </w:rPr>
      </w:pPr>
      <w:r w:rsidRPr="00EE718B">
        <w:rPr>
          <w:b/>
          <w:bCs/>
          <w:sz w:val="18"/>
          <w:szCs w:val="18"/>
        </w:rPr>
        <w:lastRenderedPageBreak/>
        <w:t>Annexe 4 – Bilans actifs au 31/12/2018 et au 31/12/2017 - Société PAIN SHOW</w:t>
      </w:r>
    </w:p>
    <w:tbl>
      <w:tblPr>
        <w:tblW w:w="10751" w:type="dxa"/>
        <w:jc w:val="center"/>
        <w:tblCellMar>
          <w:left w:w="70" w:type="dxa"/>
          <w:right w:w="70" w:type="dxa"/>
        </w:tblCellMar>
        <w:tblLook w:val="04A0" w:firstRow="1" w:lastRow="0" w:firstColumn="1" w:lastColumn="0" w:noHBand="0" w:noVBand="1"/>
      </w:tblPr>
      <w:tblGrid>
        <w:gridCol w:w="4518"/>
        <w:gridCol w:w="1048"/>
        <w:gridCol w:w="1069"/>
        <w:gridCol w:w="1050"/>
        <w:gridCol w:w="1048"/>
        <w:gridCol w:w="1008"/>
        <w:gridCol w:w="1010"/>
      </w:tblGrid>
      <w:tr w:rsidR="00DD11A2" w:rsidRPr="00951A16" w:rsidTr="00C90843">
        <w:trPr>
          <w:trHeight w:val="273"/>
          <w:jc w:val="center"/>
        </w:trPr>
        <w:tc>
          <w:tcPr>
            <w:tcW w:w="4518" w:type="dxa"/>
            <w:tcBorders>
              <w:top w:val="nil"/>
              <w:left w:val="nil"/>
              <w:bottom w:val="nil"/>
              <w:right w:val="nil"/>
            </w:tcBorders>
            <w:shd w:val="clear" w:color="auto" w:fill="auto"/>
            <w:noWrap/>
            <w:vAlign w:val="bottom"/>
            <w:hideMark/>
          </w:tcPr>
          <w:p w:rsidR="00DD11A2" w:rsidRPr="00951A16" w:rsidRDefault="00DD11A2" w:rsidP="00C90843">
            <w:pPr>
              <w:rPr>
                <w:b/>
                <w:bCs/>
                <w:sz w:val="18"/>
                <w:szCs w:val="18"/>
              </w:rPr>
            </w:pPr>
          </w:p>
        </w:tc>
        <w:tc>
          <w:tcPr>
            <w:tcW w:w="1048" w:type="dxa"/>
            <w:tcBorders>
              <w:top w:val="nil"/>
              <w:left w:val="nil"/>
              <w:bottom w:val="nil"/>
              <w:right w:val="nil"/>
            </w:tcBorders>
            <w:shd w:val="clear" w:color="auto" w:fill="auto"/>
            <w:noWrap/>
            <w:vAlign w:val="bottom"/>
            <w:hideMark/>
          </w:tcPr>
          <w:p w:rsidR="00DD11A2" w:rsidRPr="00951A16" w:rsidRDefault="00DD11A2" w:rsidP="00C90843">
            <w:pPr>
              <w:rPr>
                <w:sz w:val="18"/>
                <w:szCs w:val="18"/>
              </w:rPr>
            </w:pPr>
          </w:p>
        </w:tc>
        <w:tc>
          <w:tcPr>
            <w:tcW w:w="1069" w:type="dxa"/>
            <w:tcBorders>
              <w:top w:val="nil"/>
              <w:left w:val="nil"/>
              <w:bottom w:val="nil"/>
              <w:right w:val="nil"/>
            </w:tcBorders>
            <w:shd w:val="clear" w:color="auto" w:fill="auto"/>
            <w:noWrap/>
            <w:vAlign w:val="bottom"/>
            <w:hideMark/>
          </w:tcPr>
          <w:p w:rsidR="00DD11A2" w:rsidRPr="00951A16" w:rsidRDefault="00DD11A2" w:rsidP="00C90843">
            <w:pPr>
              <w:rPr>
                <w:sz w:val="18"/>
                <w:szCs w:val="18"/>
              </w:rPr>
            </w:pPr>
          </w:p>
        </w:tc>
        <w:tc>
          <w:tcPr>
            <w:tcW w:w="1050" w:type="dxa"/>
            <w:tcBorders>
              <w:top w:val="nil"/>
              <w:left w:val="nil"/>
              <w:bottom w:val="nil"/>
              <w:right w:val="nil"/>
            </w:tcBorders>
            <w:shd w:val="clear" w:color="auto" w:fill="auto"/>
            <w:noWrap/>
            <w:vAlign w:val="bottom"/>
            <w:hideMark/>
          </w:tcPr>
          <w:p w:rsidR="00DD11A2" w:rsidRPr="00951A16" w:rsidRDefault="00DD11A2" w:rsidP="00C90843">
            <w:pPr>
              <w:rPr>
                <w:sz w:val="18"/>
                <w:szCs w:val="18"/>
              </w:rPr>
            </w:pPr>
          </w:p>
        </w:tc>
        <w:tc>
          <w:tcPr>
            <w:tcW w:w="1048" w:type="dxa"/>
            <w:tcBorders>
              <w:top w:val="nil"/>
              <w:left w:val="nil"/>
              <w:bottom w:val="nil"/>
              <w:right w:val="nil"/>
            </w:tcBorders>
            <w:shd w:val="clear" w:color="auto" w:fill="auto"/>
            <w:noWrap/>
            <w:vAlign w:val="bottom"/>
            <w:hideMark/>
          </w:tcPr>
          <w:p w:rsidR="00DD11A2" w:rsidRPr="00951A16" w:rsidRDefault="00DD11A2" w:rsidP="00C90843">
            <w:pPr>
              <w:rPr>
                <w:sz w:val="18"/>
                <w:szCs w:val="18"/>
              </w:rPr>
            </w:pPr>
          </w:p>
        </w:tc>
        <w:tc>
          <w:tcPr>
            <w:tcW w:w="1008" w:type="dxa"/>
            <w:tcBorders>
              <w:top w:val="nil"/>
              <w:left w:val="nil"/>
              <w:bottom w:val="nil"/>
              <w:right w:val="nil"/>
            </w:tcBorders>
            <w:shd w:val="clear" w:color="auto" w:fill="auto"/>
            <w:noWrap/>
            <w:vAlign w:val="bottom"/>
            <w:hideMark/>
          </w:tcPr>
          <w:p w:rsidR="00DD11A2" w:rsidRPr="00951A16" w:rsidRDefault="00DD11A2" w:rsidP="00C90843">
            <w:pPr>
              <w:rPr>
                <w:sz w:val="18"/>
                <w:szCs w:val="18"/>
              </w:rPr>
            </w:pPr>
          </w:p>
        </w:tc>
        <w:tc>
          <w:tcPr>
            <w:tcW w:w="1010" w:type="dxa"/>
            <w:tcBorders>
              <w:top w:val="nil"/>
              <w:left w:val="nil"/>
              <w:bottom w:val="nil"/>
              <w:right w:val="nil"/>
            </w:tcBorders>
            <w:shd w:val="clear" w:color="auto" w:fill="auto"/>
            <w:noWrap/>
            <w:vAlign w:val="bottom"/>
            <w:hideMark/>
          </w:tcPr>
          <w:p w:rsidR="00DD11A2" w:rsidRPr="00951A16" w:rsidRDefault="00DD11A2" w:rsidP="00C90843">
            <w:pPr>
              <w:rPr>
                <w:sz w:val="18"/>
                <w:szCs w:val="18"/>
              </w:rPr>
            </w:pPr>
          </w:p>
        </w:tc>
      </w:tr>
      <w:tr w:rsidR="00DD11A2" w:rsidRPr="00951A16" w:rsidTr="00C90843">
        <w:trPr>
          <w:trHeight w:val="273"/>
          <w:jc w:val="center"/>
        </w:trPr>
        <w:tc>
          <w:tcPr>
            <w:tcW w:w="4518" w:type="dxa"/>
            <w:tcBorders>
              <w:top w:val="nil"/>
              <w:left w:val="nil"/>
              <w:bottom w:val="nil"/>
              <w:right w:val="nil"/>
            </w:tcBorders>
            <w:shd w:val="clear" w:color="auto" w:fill="auto"/>
            <w:noWrap/>
            <w:vAlign w:val="bottom"/>
            <w:hideMark/>
          </w:tcPr>
          <w:p w:rsidR="00DD11A2" w:rsidRPr="00951A16" w:rsidRDefault="00DD11A2" w:rsidP="00C90843">
            <w:pPr>
              <w:rPr>
                <w:sz w:val="18"/>
                <w:szCs w:val="18"/>
              </w:rPr>
            </w:pPr>
          </w:p>
        </w:tc>
        <w:tc>
          <w:tcPr>
            <w:tcW w:w="316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11A2" w:rsidRPr="00951A16" w:rsidRDefault="00DD11A2" w:rsidP="00C90843">
            <w:pPr>
              <w:jc w:val="center"/>
              <w:rPr>
                <w:b/>
                <w:bCs/>
                <w:sz w:val="18"/>
                <w:szCs w:val="18"/>
              </w:rPr>
            </w:pPr>
            <w:r w:rsidRPr="00951A16">
              <w:rPr>
                <w:b/>
                <w:bCs/>
                <w:sz w:val="18"/>
                <w:szCs w:val="18"/>
              </w:rPr>
              <w:t>Exercice 2018</w:t>
            </w:r>
          </w:p>
        </w:tc>
        <w:tc>
          <w:tcPr>
            <w:tcW w:w="3066"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DD11A2" w:rsidRPr="00951A16" w:rsidRDefault="00DD11A2" w:rsidP="00C90843">
            <w:pPr>
              <w:jc w:val="center"/>
              <w:rPr>
                <w:b/>
                <w:bCs/>
                <w:sz w:val="18"/>
                <w:szCs w:val="18"/>
              </w:rPr>
            </w:pPr>
            <w:r w:rsidRPr="00951A16">
              <w:rPr>
                <w:b/>
                <w:bCs/>
                <w:sz w:val="18"/>
                <w:szCs w:val="18"/>
              </w:rPr>
              <w:t>Exercice 2017</w:t>
            </w:r>
          </w:p>
        </w:tc>
      </w:tr>
      <w:tr w:rsidR="00DD11A2" w:rsidRPr="00951A16" w:rsidTr="00C90843">
        <w:trPr>
          <w:trHeight w:val="547"/>
          <w:jc w:val="center"/>
        </w:trPr>
        <w:tc>
          <w:tcPr>
            <w:tcW w:w="4518" w:type="dxa"/>
            <w:tcBorders>
              <w:top w:val="single" w:sz="4" w:space="0" w:color="auto"/>
              <w:left w:val="single" w:sz="4" w:space="0" w:color="auto"/>
              <w:bottom w:val="single" w:sz="4" w:space="0" w:color="auto"/>
              <w:right w:val="nil"/>
            </w:tcBorders>
            <w:shd w:val="clear" w:color="auto" w:fill="auto"/>
            <w:noWrap/>
            <w:vAlign w:val="center"/>
            <w:hideMark/>
          </w:tcPr>
          <w:p w:rsidR="00DD11A2" w:rsidRPr="00951A16" w:rsidRDefault="00DD11A2" w:rsidP="00C90843">
            <w:pPr>
              <w:jc w:val="center"/>
              <w:rPr>
                <w:b/>
                <w:bCs/>
                <w:sz w:val="18"/>
                <w:szCs w:val="18"/>
              </w:rPr>
            </w:pPr>
            <w:r w:rsidRPr="00951A16">
              <w:rPr>
                <w:b/>
                <w:bCs/>
                <w:sz w:val="18"/>
                <w:szCs w:val="18"/>
              </w:rPr>
              <w:t>ACTIF</w:t>
            </w:r>
          </w:p>
        </w:tc>
        <w:tc>
          <w:tcPr>
            <w:tcW w:w="1048" w:type="dxa"/>
            <w:tcBorders>
              <w:top w:val="nil"/>
              <w:left w:val="single" w:sz="4" w:space="0" w:color="auto"/>
              <w:bottom w:val="single" w:sz="4" w:space="0" w:color="auto"/>
              <w:right w:val="single" w:sz="4" w:space="0" w:color="auto"/>
            </w:tcBorders>
            <w:shd w:val="clear" w:color="auto" w:fill="auto"/>
            <w:noWrap/>
            <w:vAlign w:val="center"/>
            <w:hideMark/>
          </w:tcPr>
          <w:p w:rsidR="00DD11A2" w:rsidRPr="00951A16" w:rsidRDefault="00DD11A2" w:rsidP="00C90843">
            <w:pPr>
              <w:jc w:val="center"/>
              <w:rPr>
                <w:sz w:val="18"/>
                <w:szCs w:val="18"/>
              </w:rPr>
            </w:pPr>
            <w:r w:rsidRPr="00951A16">
              <w:rPr>
                <w:sz w:val="18"/>
                <w:szCs w:val="18"/>
              </w:rPr>
              <w:t>Brut</w:t>
            </w:r>
          </w:p>
        </w:tc>
        <w:tc>
          <w:tcPr>
            <w:tcW w:w="1069" w:type="dxa"/>
            <w:tcBorders>
              <w:top w:val="nil"/>
              <w:left w:val="nil"/>
              <w:bottom w:val="single" w:sz="4" w:space="0" w:color="auto"/>
              <w:right w:val="single" w:sz="4" w:space="0" w:color="auto"/>
            </w:tcBorders>
            <w:shd w:val="clear" w:color="auto" w:fill="auto"/>
            <w:vAlign w:val="center"/>
            <w:hideMark/>
          </w:tcPr>
          <w:p w:rsidR="00DD11A2" w:rsidRPr="00951A16" w:rsidRDefault="00DD11A2" w:rsidP="00C90843">
            <w:pPr>
              <w:jc w:val="center"/>
              <w:rPr>
                <w:sz w:val="18"/>
                <w:szCs w:val="18"/>
              </w:rPr>
            </w:pPr>
            <w:r w:rsidRPr="00951A16">
              <w:rPr>
                <w:sz w:val="18"/>
                <w:szCs w:val="18"/>
              </w:rPr>
              <w:t>Amort. et Dép.</w:t>
            </w:r>
          </w:p>
        </w:tc>
        <w:tc>
          <w:tcPr>
            <w:tcW w:w="1050" w:type="dxa"/>
            <w:tcBorders>
              <w:top w:val="nil"/>
              <w:left w:val="nil"/>
              <w:bottom w:val="single" w:sz="4" w:space="0" w:color="auto"/>
              <w:right w:val="single" w:sz="4" w:space="0" w:color="auto"/>
            </w:tcBorders>
            <w:shd w:val="clear" w:color="auto" w:fill="auto"/>
            <w:noWrap/>
            <w:vAlign w:val="center"/>
            <w:hideMark/>
          </w:tcPr>
          <w:p w:rsidR="00DD11A2" w:rsidRPr="00951A16" w:rsidRDefault="00DD11A2" w:rsidP="00C90843">
            <w:pPr>
              <w:jc w:val="center"/>
              <w:rPr>
                <w:sz w:val="18"/>
                <w:szCs w:val="18"/>
              </w:rPr>
            </w:pPr>
            <w:r w:rsidRPr="00951A16">
              <w:rPr>
                <w:sz w:val="18"/>
                <w:szCs w:val="18"/>
              </w:rPr>
              <w:t>Net</w:t>
            </w:r>
          </w:p>
        </w:tc>
        <w:tc>
          <w:tcPr>
            <w:tcW w:w="1048" w:type="dxa"/>
            <w:tcBorders>
              <w:top w:val="nil"/>
              <w:left w:val="nil"/>
              <w:bottom w:val="single" w:sz="4" w:space="0" w:color="000000"/>
              <w:right w:val="nil"/>
            </w:tcBorders>
            <w:shd w:val="clear" w:color="auto" w:fill="auto"/>
            <w:noWrap/>
            <w:vAlign w:val="center"/>
            <w:hideMark/>
          </w:tcPr>
          <w:p w:rsidR="00DD11A2" w:rsidRPr="00951A16" w:rsidRDefault="00DD11A2" w:rsidP="00C90843">
            <w:pPr>
              <w:jc w:val="center"/>
              <w:rPr>
                <w:sz w:val="18"/>
                <w:szCs w:val="18"/>
              </w:rPr>
            </w:pPr>
            <w:r w:rsidRPr="00951A16">
              <w:rPr>
                <w:sz w:val="18"/>
                <w:szCs w:val="18"/>
              </w:rPr>
              <w:t>Brut</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11A2" w:rsidRPr="00951A16" w:rsidRDefault="00DD11A2" w:rsidP="00C90843">
            <w:pPr>
              <w:jc w:val="center"/>
              <w:rPr>
                <w:sz w:val="18"/>
                <w:szCs w:val="18"/>
              </w:rPr>
            </w:pPr>
            <w:r w:rsidRPr="00951A16">
              <w:rPr>
                <w:sz w:val="18"/>
                <w:szCs w:val="18"/>
              </w:rPr>
              <w:t>Amort. et Dép.</w:t>
            </w:r>
          </w:p>
        </w:tc>
        <w:tc>
          <w:tcPr>
            <w:tcW w:w="1010" w:type="dxa"/>
            <w:tcBorders>
              <w:top w:val="nil"/>
              <w:left w:val="single" w:sz="4" w:space="0" w:color="000000"/>
              <w:bottom w:val="single" w:sz="4" w:space="0" w:color="000000"/>
              <w:right w:val="single" w:sz="4" w:space="0" w:color="auto"/>
            </w:tcBorders>
            <w:shd w:val="clear" w:color="auto" w:fill="auto"/>
            <w:noWrap/>
            <w:vAlign w:val="center"/>
            <w:hideMark/>
          </w:tcPr>
          <w:p w:rsidR="00DD11A2" w:rsidRPr="00951A16" w:rsidRDefault="00DD11A2" w:rsidP="00C90843">
            <w:pPr>
              <w:jc w:val="center"/>
              <w:rPr>
                <w:sz w:val="18"/>
                <w:szCs w:val="18"/>
              </w:rPr>
            </w:pPr>
            <w:r w:rsidRPr="00951A16">
              <w:rPr>
                <w:sz w:val="18"/>
                <w:szCs w:val="18"/>
              </w:rPr>
              <w:t>Net</w:t>
            </w:r>
          </w:p>
        </w:tc>
      </w:tr>
      <w:tr w:rsidR="00DD11A2" w:rsidRPr="00951A16" w:rsidTr="00C90843">
        <w:trPr>
          <w:trHeight w:val="299"/>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Capital souscrit non appelé   </w:t>
            </w:r>
            <w:r w:rsidRPr="00951A16">
              <w:rPr>
                <w:b/>
                <w:bCs/>
                <w:sz w:val="18"/>
                <w:szCs w:val="18"/>
              </w:rPr>
              <w:t xml:space="preserve">                                 TOTAL 0</w:t>
            </w:r>
          </w:p>
        </w:tc>
        <w:tc>
          <w:tcPr>
            <w:tcW w:w="1048" w:type="dxa"/>
            <w:tcBorders>
              <w:top w:val="nil"/>
              <w:left w:val="single" w:sz="4" w:space="0" w:color="auto"/>
              <w:bottom w:val="nil"/>
              <w:right w:val="single" w:sz="4" w:space="0" w:color="auto"/>
            </w:tcBorders>
            <w:shd w:val="clear" w:color="auto" w:fill="auto"/>
            <w:noWrap/>
            <w:vAlign w:val="bottom"/>
            <w:hideMark/>
          </w:tcPr>
          <w:p w:rsidR="00DD11A2" w:rsidRPr="00951A16" w:rsidRDefault="00DD11A2" w:rsidP="00C90843">
            <w:pPr>
              <w:rPr>
                <w:sz w:val="18"/>
                <w:szCs w:val="18"/>
              </w:rPr>
            </w:pPr>
            <w:r w:rsidRPr="00951A16">
              <w:rPr>
                <w:sz w:val="18"/>
                <w:szCs w:val="18"/>
              </w:rPr>
              <w:t> </w:t>
            </w:r>
          </w:p>
        </w:tc>
        <w:tc>
          <w:tcPr>
            <w:tcW w:w="1069" w:type="dxa"/>
            <w:tcBorders>
              <w:top w:val="nil"/>
              <w:left w:val="nil"/>
              <w:bottom w:val="nil"/>
              <w:right w:val="single" w:sz="4" w:space="0" w:color="auto"/>
            </w:tcBorders>
            <w:shd w:val="clear" w:color="auto" w:fill="auto"/>
            <w:noWrap/>
            <w:vAlign w:val="bottom"/>
            <w:hideMark/>
          </w:tcPr>
          <w:p w:rsidR="00DD11A2" w:rsidRPr="00951A16" w:rsidRDefault="00DD11A2" w:rsidP="00C90843">
            <w:pPr>
              <w:rPr>
                <w:sz w:val="18"/>
                <w:szCs w:val="18"/>
              </w:rPr>
            </w:pPr>
            <w:r w:rsidRPr="00951A16">
              <w:rPr>
                <w:sz w:val="18"/>
                <w:szCs w:val="18"/>
              </w:rPr>
              <w:t> </w:t>
            </w:r>
          </w:p>
        </w:tc>
        <w:tc>
          <w:tcPr>
            <w:tcW w:w="1050" w:type="dxa"/>
            <w:tcBorders>
              <w:top w:val="nil"/>
              <w:left w:val="nil"/>
              <w:bottom w:val="nil"/>
              <w:right w:val="single" w:sz="4" w:space="0" w:color="auto"/>
            </w:tcBorders>
            <w:shd w:val="clear" w:color="auto" w:fill="auto"/>
            <w:noWrap/>
            <w:vAlign w:val="bottom"/>
            <w:hideMark/>
          </w:tcPr>
          <w:p w:rsidR="00DD11A2" w:rsidRPr="00951A16" w:rsidRDefault="00DD11A2" w:rsidP="00C90843">
            <w:pPr>
              <w:rPr>
                <w:sz w:val="18"/>
                <w:szCs w:val="18"/>
              </w:rPr>
            </w:pPr>
            <w:r w:rsidRPr="00951A16">
              <w:rPr>
                <w:sz w:val="18"/>
                <w:szCs w:val="18"/>
              </w:rPr>
              <w:t> </w:t>
            </w:r>
          </w:p>
        </w:tc>
        <w:tc>
          <w:tcPr>
            <w:tcW w:w="1048" w:type="dxa"/>
            <w:tcBorders>
              <w:top w:val="nil"/>
              <w:left w:val="nil"/>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w:t>
            </w:r>
          </w:p>
        </w:tc>
        <w:tc>
          <w:tcPr>
            <w:tcW w:w="1008" w:type="dxa"/>
            <w:tcBorders>
              <w:top w:val="nil"/>
              <w:left w:val="single" w:sz="4" w:space="0" w:color="auto"/>
              <w:bottom w:val="nil"/>
              <w:right w:val="single" w:sz="4" w:space="0" w:color="auto"/>
            </w:tcBorders>
            <w:shd w:val="clear" w:color="auto" w:fill="auto"/>
            <w:noWrap/>
            <w:vAlign w:val="bottom"/>
            <w:hideMark/>
          </w:tcPr>
          <w:p w:rsidR="00DD11A2" w:rsidRPr="00951A16" w:rsidRDefault="00DD11A2" w:rsidP="00C90843">
            <w:pPr>
              <w:rPr>
                <w:sz w:val="18"/>
                <w:szCs w:val="18"/>
              </w:rPr>
            </w:pPr>
            <w:r w:rsidRPr="00951A16">
              <w:rPr>
                <w:sz w:val="18"/>
                <w:szCs w:val="18"/>
              </w:rPr>
              <w:t> </w:t>
            </w:r>
          </w:p>
        </w:tc>
        <w:tc>
          <w:tcPr>
            <w:tcW w:w="1010" w:type="dxa"/>
            <w:tcBorders>
              <w:top w:val="nil"/>
              <w:left w:val="nil"/>
              <w:bottom w:val="nil"/>
              <w:right w:val="single" w:sz="4" w:space="0" w:color="auto"/>
            </w:tcBorders>
            <w:shd w:val="clear" w:color="auto" w:fill="auto"/>
            <w:noWrap/>
            <w:vAlign w:val="bottom"/>
            <w:hideMark/>
          </w:tcPr>
          <w:p w:rsidR="00DD11A2" w:rsidRPr="00951A16" w:rsidRDefault="00DD11A2" w:rsidP="00C90843">
            <w:pPr>
              <w:rPr>
                <w:sz w:val="18"/>
                <w:szCs w:val="18"/>
              </w:rPr>
            </w:pPr>
            <w:r w:rsidRPr="00951A16">
              <w:rPr>
                <w:sz w:val="18"/>
                <w:szCs w:val="18"/>
              </w:rPr>
              <w:t> </w:t>
            </w: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b/>
                <w:bCs/>
                <w:sz w:val="18"/>
                <w:szCs w:val="18"/>
              </w:rPr>
            </w:pPr>
            <w:r w:rsidRPr="00951A16">
              <w:rPr>
                <w:b/>
                <w:bCs/>
                <w:sz w:val="18"/>
                <w:szCs w:val="18"/>
              </w:rPr>
              <w:t>Actif immobilisé</w:t>
            </w:r>
          </w:p>
        </w:tc>
        <w:tc>
          <w:tcPr>
            <w:tcW w:w="1048" w:type="dxa"/>
            <w:tcBorders>
              <w:top w:val="single" w:sz="4" w:space="0" w:color="auto"/>
              <w:left w:val="single" w:sz="4" w:space="0" w:color="auto"/>
              <w:bottom w:val="nil"/>
              <w:right w:val="single" w:sz="4" w:space="0" w:color="auto"/>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69" w:type="dxa"/>
            <w:tcBorders>
              <w:top w:val="single" w:sz="4" w:space="0" w:color="auto"/>
              <w:left w:val="nil"/>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50" w:type="dxa"/>
            <w:tcBorders>
              <w:top w:val="single" w:sz="4" w:space="0" w:color="auto"/>
              <w:left w:val="single" w:sz="4" w:space="0" w:color="auto"/>
              <w:bottom w:val="nil"/>
              <w:right w:val="single" w:sz="4" w:space="0" w:color="auto"/>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48" w:type="dxa"/>
            <w:tcBorders>
              <w:top w:val="single" w:sz="4" w:space="0" w:color="auto"/>
              <w:left w:val="nil"/>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08" w:type="dxa"/>
            <w:tcBorders>
              <w:top w:val="single" w:sz="4" w:space="0" w:color="auto"/>
              <w:left w:val="single" w:sz="4" w:space="0" w:color="auto"/>
              <w:bottom w:val="nil"/>
              <w:right w:val="single" w:sz="4" w:space="0" w:color="auto"/>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10" w:type="dxa"/>
            <w:tcBorders>
              <w:top w:val="single" w:sz="4" w:space="0" w:color="auto"/>
              <w:left w:val="nil"/>
              <w:bottom w:val="nil"/>
              <w:right w:val="single" w:sz="4" w:space="0" w:color="auto"/>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Immobilisations incorporelles</w:t>
            </w:r>
          </w:p>
        </w:tc>
        <w:tc>
          <w:tcPr>
            <w:tcW w:w="1048" w:type="dxa"/>
            <w:tcBorders>
              <w:top w:val="nil"/>
              <w:left w:val="single" w:sz="4" w:space="0" w:color="000000"/>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69" w:type="dxa"/>
            <w:tcBorders>
              <w:top w:val="nil"/>
              <w:left w:val="single" w:sz="4" w:space="0" w:color="000000"/>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50" w:type="dxa"/>
            <w:tcBorders>
              <w:top w:val="nil"/>
              <w:left w:val="single" w:sz="4" w:space="0" w:color="000000"/>
              <w:bottom w:val="nil"/>
              <w:right w:val="single" w:sz="4" w:space="0" w:color="auto"/>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48" w:type="dxa"/>
            <w:tcBorders>
              <w:top w:val="nil"/>
              <w:left w:val="nil"/>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08" w:type="dxa"/>
            <w:tcBorders>
              <w:top w:val="nil"/>
              <w:left w:val="single" w:sz="4" w:space="0" w:color="000000"/>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10" w:type="dxa"/>
            <w:tcBorders>
              <w:top w:val="nil"/>
              <w:left w:val="single" w:sz="4" w:space="0" w:color="000000"/>
              <w:bottom w:val="nil"/>
              <w:right w:val="single" w:sz="4" w:space="0" w:color="auto"/>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Frais d'établissement</w:t>
            </w:r>
          </w:p>
        </w:tc>
        <w:tc>
          <w:tcPr>
            <w:tcW w:w="1048" w:type="dxa"/>
            <w:tcBorders>
              <w:top w:val="nil"/>
              <w:left w:val="single" w:sz="4" w:space="0" w:color="000000"/>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69" w:type="dxa"/>
            <w:tcBorders>
              <w:top w:val="nil"/>
              <w:left w:val="single" w:sz="4" w:space="0" w:color="000000"/>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50" w:type="dxa"/>
            <w:tcBorders>
              <w:top w:val="nil"/>
              <w:left w:val="single" w:sz="4" w:space="0" w:color="000000"/>
              <w:bottom w:val="nil"/>
              <w:right w:val="single" w:sz="4" w:space="0" w:color="auto"/>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48" w:type="dxa"/>
            <w:tcBorders>
              <w:top w:val="nil"/>
              <w:left w:val="nil"/>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08" w:type="dxa"/>
            <w:tcBorders>
              <w:top w:val="nil"/>
              <w:left w:val="single" w:sz="4" w:space="0" w:color="000000"/>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10" w:type="dxa"/>
            <w:tcBorders>
              <w:top w:val="nil"/>
              <w:left w:val="single" w:sz="4" w:space="0" w:color="000000"/>
              <w:bottom w:val="nil"/>
              <w:right w:val="single" w:sz="4" w:space="0" w:color="auto"/>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Frais de recherche et développement</w:t>
            </w:r>
          </w:p>
        </w:tc>
        <w:tc>
          <w:tcPr>
            <w:tcW w:w="1048" w:type="dxa"/>
            <w:tcBorders>
              <w:top w:val="nil"/>
              <w:left w:val="single" w:sz="4" w:space="0" w:color="000000"/>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69" w:type="dxa"/>
            <w:tcBorders>
              <w:top w:val="nil"/>
              <w:left w:val="single" w:sz="4" w:space="0" w:color="000000"/>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50" w:type="dxa"/>
            <w:tcBorders>
              <w:top w:val="nil"/>
              <w:left w:val="single" w:sz="4" w:space="0" w:color="000000"/>
              <w:bottom w:val="nil"/>
              <w:right w:val="single" w:sz="4" w:space="0" w:color="auto"/>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48" w:type="dxa"/>
            <w:tcBorders>
              <w:top w:val="nil"/>
              <w:left w:val="nil"/>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08" w:type="dxa"/>
            <w:tcBorders>
              <w:top w:val="nil"/>
              <w:left w:val="single" w:sz="4" w:space="0" w:color="000000"/>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10" w:type="dxa"/>
            <w:tcBorders>
              <w:top w:val="nil"/>
              <w:left w:val="single" w:sz="4" w:space="0" w:color="000000"/>
              <w:bottom w:val="nil"/>
              <w:right w:val="single" w:sz="4" w:space="0" w:color="auto"/>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Concessions, brevets, licences, marques, procédés, droits</w:t>
            </w:r>
          </w:p>
        </w:tc>
        <w:tc>
          <w:tcPr>
            <w:tcW w:w="1048" w:type="dxa"/>
            <w:tcBorders>
              <w:top w:val="nil"/>
              <w:left w:val="single" w:sz="4" w:space="0" w:color="000000"/>
              <w:bottom w:val="nil"/>
              <w:right w:val="nil"/>
            </w:tcBorders>
            <w:shd w:val="clear" w:color="auto" w:fill="auto"/>
            <w:noWrap/>
            <w:vAlign w:val="bottom"/>
            <w:hideMark/>
          </w:tcPr>
          <w:p w:rsidR="00DD11A2" w:rsidRPr="00951A16" w:rsidRDefault="00A40687" w:rsidP="00C90843">
            <w:pPr>
              <w:jc w:val="right"/>
              <w:rPr>
                <w:sz w:val="18"/>
                <w:szCs w:val="18"/>
              </w:rPr>
            </w:pPr>
            <w:r>
              <w:rPr>
                <w:sz w:val="18"/>
                <w:szCs w:val="18"/>
              </w:rPr>
              <w:t>900</w:t>
            </w:r>
          </w:p>
        </w:tc>
        <w:tc>
          <w:tcPr>
            <w:tcW w:w="1069" w:type="dxa"/>
            <w:tcBorders>
              <w:top w:val="nil"/>
              <w:left w:val="single" w:sz="4" w:space="0" w:color="000000"/>
              <w:bottom w:val="nil"/>
              <w:right w:val="nil"/>
            </w:tcBorders>
            <w:shd w:val="clear" w:color="auto" w:fill="auto"/>
            <w:noWrap/>
            <w:vAlign w:val="bottom"/>
            <w:hideMark/>
          </w:tcPr>
          <w:p w:rsidR="00DD11A2" w:rsidRPr="00951A16" w:rsidRDefault="00A40687" w:rsidP="00C90843">
            <w:pPr>
              <w:jc w:val="right"/>
              <w:rPr>
                <w:sz w:val="18"/>
                <w:szCs w:val="18"/>
              </w:rPr>
            </w:pPr>
            <w:r>
              <w:rPr>
                <w:sz w:val="18"/>
                <w:szCs w:val="18"/>
              </w:rPr>
              <w:t>100</w:t>
            </w:r>
            <w:r w:rsidR="00DD11A2" w:rsidRPr="00951A16">
              <w:rPr>
                <w:sz w:val="18"/>
                <w:szCs w:val="18"/>
              </w:rPr>
              <w:t> </w:t>
            </w:r>
          </w:p>
        </w:tc>
        <w:tc>
          <w:tcPr>
            <w:tcW w:w="1050" w:type="dxa"/>
            <w:tcBorders>
              <w:top w:val="nil"/>
              <w:left w:val="single" w:sz="4" w:space="0" w:color="000000"/>
              <w:bottom w:val="nil"/>
              <w:right w:val="single" w:sz="4" w:space="0" w:color="auto"/>
            </w:tcBorders>
            <w:shd w:val="clear" w:color="auto" w:fill="auto"/>
            <w:noWrap/>
            <w:vAlign w:val="bottom"/>
            <w:hideMark/>
          </w:tcPr>
          <w:p w:rsidR="00DD11A2" w:rsidRPr="00951A16" w:rsidRDefault="00A40687" w:rsidP="00C90843">
            <w:pPr>
              <w:jc w:val="right"/>
              <w:rPr>
                <w:sz w:val="18"/>
                <w:szCs w:val="18"/>
              </w:rPr>
            </w:pPr>
            <w:r>
              <w:rPr>
                <w:sz w:val="18"/>
                <w:szCs w:val="18"/>
              </w:rPr>
              <w:t>800</w:t>
            </w:r>
            <w:r w:rsidR="00DD11A2" w:rsidRPr="00951A16">
              <w:rPr>
                <w:sz w:val="18"/>
                <w:szCs w:val="18"/>
              </w:rPr>
              <w:t> </w:t>
            </w:r>
          </w:p>
        </w:tc>
        <w:tc>
          <w:tcPr>
            <w:tcW w:w="1048" w:type="dxa"/>
            <w:tcBorders>
              <w:top w:val="nil"/>
              <w:left w:val="nil"/>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08" w:type="dxa"/>
            <w:tcBorders>
              <w:top w:val="nil"/>
              <w:left w:val="single" w:sz="4" w:space="0" w:color="000000"/>
              <w:bottom w:val="nil"/>
              <w:right w:val="nil"/>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c>
          <w:tcPr>
            <w:tcW w:w="1010" w:type="dxa"/>
            <w:tcBorders>
              <w:top w:val="nil"/>
              <w:left w:val="single" w:sz="4" w:space="0" w:color="000000"/>
              <w:bottom w:val="nil"/>
              <w:right w:val="single" w:sz="4" w:space="0" w:color="auto"/>
            </w:tcBorders>
            <w:shd w:val="clear" w:color="auto" w:fill="auto"/>
            <w:noWrap/>
            <w:vAlign w:val="bottom"/>
            <w:hideMark/>
          </w:tcPr>
          <w:p w:rsidR="00DD11A2" w:rsidRPr="00951A16" w:rsidRDefault="00DD11A2" w:rsidP="00C90843">
            <w:pPr>
              <w:jc w:val="right"/>
              <w:rPr>
                <w:sz w:val="18"/>
                <w:szCs w:val="18"/>
              </w:rPr>
            </w:pPr>
            <w:r w:rsidRPr="00951A16">
              <w:rPr>
                <w:sz w:val="18"/>
                <w:szCs w:val="18"/>
              </w:rPr>
              <w:t> </w:t>
            </w: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Fonds commercial</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Autres immobilisations incorporelles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Immobilisations incorporelles en cours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Avances et acomptes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Immobilisations corporelles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Terrains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Constructions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Installations techniques, matériel et outillage industriels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35 000</w:t>
            </w: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900</w:t>
            </w: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34 100</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25 000</w:t>
            </w: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10 000</w:t>
            </w: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15 000</w:t>
            </w: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Autres immobilisations corporelles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3 000</w:t>
            </w: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1 800</w:t>
            </w: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1 200</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3 000</w:t>
            </w: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1 200</w:t>
            </w: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1 800</w:t>
            </w: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Immobilisations corporelles en cours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Avances et acomptes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Immobilisations financières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Participations évaluées par équivalence</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Autres participations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Créances rattachées à des participations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Titres immobilisés de l'activité de portefeuille</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Autres titres immobilisés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Prêts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Autres immobilisations financières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single" w:sz="4" w:space="0" w:color="auto"/>
            </w:tcBorders>
            <w:shd w:val="clear" w:color="auto" w:fill="auto"/>
            <w:noWrap/>
            <w:vAlign w:val="bottom"/>
            <w:hideMark/>
          </w:tcPr>
          <w:p w:rsidR="00DD11A2" w:rsidRPr="00951A16" w:rsidRDefault="00DD11A2" w:rsidP="00C90843">
            <w:pPr>
              <w:jc w:val="right"/>
              <w:rPr>
                <w:b/>
                <w:bCs/>
                <w:sz w:val="18"/>
                <w:szCs w:val="18"/>
              </w:rPr>
            </w:pPr>
            <w:r w:rsidRPr="00951A16">
              <w:rPr>
                <w:b/>
                <w:bCs/>
                <w:sz w:val="18"/>
                <w:szCs w:val="18"/>
              </w:rPr>
              <w:t>TOTAL I</w:t>
            </w:r>
          </w:p>
        </w:tc>
        <w:tc>
          <w:tcPr>
            <w:tcW w:w="1048"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sz w:val="18"/>
                <w:szCs w:val="18"/>
              </w:rPr>
            </w:pPr>
            <w:r w:rsidRPr="00951A16">
              <w:rPr>
                <w:b/>
                <w:sz w:val="18"/>
                <w:szCs w:val="18"/>
              </w:rPr>
              <w:t>38 900</w:t>
            </w:r>
          </w:p>
        </w:tc>
        <w:tc>
          <w:tcPr>
            <w:tcW w:w="1069"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sz w:val="18"/>
                <w:szCs w:val="18"/>
              </w:rPr>
            </w:pPr>
            <w:r w:rsidRPr="00951A16">
              <w:rPr>
                <w:b/>
                <w:sz w:val="18"/>
                <w:szCs w:val="18"/>
              </w:rPr>
              <w:t>2 800</w:t>
            </w:r>
          </w:p>
        </w:tc>
        <w:tc>
          <w:tcPr>
            <w:tcW w:w="1050"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sz w:val="18"/>
                <w:szCs w:val="18"/>
              </w:rPr>
            </w:pPr>
            <w:r w:rsidRPr="00951A16">
              <w:rPr>
                <w:b/>
                <w:sz w:val="18"/>
                <w:szCs w:val="18"/>
              </w:rPr>
              <w:t>36 100</w:t>
            </w:r>
          </w:p>
        </w:tc>
        <w:tc>
          <w:tcPr>
            <w:tcW w:w="1048"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sz w:val="18"/>
                <w:szCs w:val="18"/>
              </w:rPr>
            </w:pPr>
            <w:r w:rsidRPr="00951A16">
              <w:rPr>
                <w:b/>
                <w:sz w:val="18"/>
                <w:szCs w:val="18"/>
              </w:rPr>
              <w:t>28 000</w:t>
            </w:r>
          </w:p>
        </w:tc>
        <w:tc>
          <w:tcPr>
            <w:tcW w:w="1008"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sz w:val="18"/>
                <w:szCs w:val="18"/>
              </w:rPr>
            </w:pPr>
            <w:r w:rsidRPr="00951A16">
              <w:rPr>
                <w:b/>
                <w:sz w:val="18"/>
                <w:szCs w:val="18"/>
              </w:rPr>
              <w:t>11 200</w:t>
            </w:r>
          </w:p>
        </w:tc>
        <w:tc>
          <w:tcPr>
            <w:tcW w:w="1010"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sz w:val="18"/>
                <w:szCs w:val="18"/>
              </w:rPr>
            </w:pPr>
            <w:r w:rsidRPr="00951A16">
              <w:rPr>
                <w:b/>
                <w:sz w:val="18"/>
                <w:szCs w:val="18"/>
              </w:rPr>
              <w:t>16 800</w:t>
            </w: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b/>
                <w:bCs/>
                <w:sz w:val="18"/>
                <w:szCs w:val="18"/>
              </w:rPr>
            </w:pPr>
            <w:r w:rsidRPr="00951A16">
              <w:rPr>
                <w:b/>
                <w:bCs/>
                <w:sz w:val="18"/>
                <w:szCs w:val="18"/>
              </w:rPr>
              <w:t>Actif circulant</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99"/>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Stocks et en-cours</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Matières premières et autres approvisionnements</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2 147</w:t>
            </w: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2 147</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1 882</w:t>
            </w: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1 882</w:t>
            </w: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En-cours de production (biens et services)</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Produits intermédiaires et finis</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Marchandises</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835</w:t>
            </w: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835</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670</w:t>
            </w: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670</w:t>
            </w: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Avances et acomptes versés sur commandes</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300</w:t>
            </w: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300</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120</w:t>
            </w: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120</w:t>
            </w: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Créances d'exploitation</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Créances Clients et Comptes rattachés</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1 005</w:t>
            </w: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1 005</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1 159</w:t>
            </w: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1 159</w:t>
            </w: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Autres créances d'exploitation</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Créances diverses</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Capital souscrit - appelé, non versé</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Valeurs mobilières de placement</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Actions propres</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 xml:space="preserve">   Autres titres</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Instruments de trésorerie</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bottom"/>
            <w:hideMark/>
          </w:tcPr>
          <w:p w:rsidR="00DD11A2" w:rsidRPr="00951A16" w:rsidRDefault="00DD11A2" w:rsidP="00C90843">
            <w:pPr>
              <w:rPr>
                <w:sz w:val="18"/>
                <w:szCs w:val="18"/>
              </w:rPr>
            </w:pPr>
            <w:r w:rsidRPr="00951A16">
              <w:rPr>
                <w:sz w:val="18"/>
                <w:szCs w:val="18"/>
              </w:rPr>
              <w:t>Disponibilités</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104 723</w:t>
            </w: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104 723</w:t>
            </w: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75 474</w:t>
            </w: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75 474</w:t>
            </w:r>
          </w:p>
        </w:tc>
      </w:tr>
      <w:tr w:rsidR="00DD11A2" w:rsidRPr="00951A16" w:rsidTr="00C90843">
        <w:trPr>
          <w:trHeight w:val="273"/>
          <w:jc w:val="center"/>
        </w:trPr>
        <w:tc>
          <w:tcPr>
            <w:tcW w:w="4518" w:type="dxa"/>
            <w:tcBorders>
              <w:top w:val="nil"/>
              <w:left w:val="single" w:sz="4" w:space="0" w:color="auto"/>
              <w:bottom w:val="nil"/>
              <w:right w:val="single" w:sz="4" w:space="0" w:color="000000"/>
            </w:tcBorders>
            <w:shd w:val="clear" w:color="auto" w:fill="auto"/>
            <w:noWrap/>
            <w:vAlign w:val="center"/>
            <w:hideMark/>
          </w:tcPr>
          <w:p w:rsidR="00DD11A2" w:rsidRPr="00951A16" w:rsidRDefault="00DD11A2" w:rsidP="00C90843">
            <w:pPr>
              <w:rPr>
                <w:sz w:val="18"/>
                <w:szCs w:val="18"/>
              </w:rPr>
            </w:pPr>
            <w:r w:rsidRPr="00951A16">
              <w:rPr>
                <w:sz w:val="18"/>
                <w:szCs w:val="18"/>
              </w:rPr>
              <w:t>Charges constatées d'avance</w:t>
            </w:r>
          </w:p>
        </w:tc>
        <w:tc>
          <w:tcPr>
            <w:tcW w:w="1048" w:type="dxa"/>
            <w:tcBorders>
              <w:top w:val="nil"/>
              <w:left w:val="nil"/>
              <w:bottom w:val="nil"/>
              <w:right w:val="nil"/>
            </w:tcBorders>
            <w:shd w:val="clear" w:color="auto" w:fill="auto"/>
            <w:noWrap/>
            <w:vAlign w:val="center"/>
          </w:tcPr>
          <w:p w:rsidR="00DD11A2" w:rsidRPr="00951A16" w:rsidRDefault="00DD11A2" w:rsidP="00C90843">
            <w:pPr>
              <w:jc w:val="right"/>
              <w:rPr>
                <w:sz w:val="18"/>
                <w:szCs w:val="18"/>
              </w:rPr>
            </w:pPr>
            <w:r w:rsidRPr="00951A16">
              <w:rPr>
                <w:sz w:val="18"/>
                <w:szCs w:val="18"/>
              </w:rPr>
              <w:t>770</w:t>
            </w:r>
          </w:p>
        </w:tc>
        <w:tc>
          <w:tcPr>
            <w:tcW w:w="1069" w:type="dxa"/>
            <w:tcBorders>
              <w:top w:val="nil"/>
              <w:left w:val="single" w:sz="4" w:space="0" w:color="000000"/>
              <w:bottom w:val="nil"/>
              <w:right w:val="nil"/>
            </w:tcBorders>
            <w:shd w:val="clear" w:color="auto" w:fill="auto"/>
            <w:noWrap/>
            <w:vAlign w:val="center"/>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770</w:t>
            </w:r>
          </w:p>
        </w:tc>
        <w:tc>
          <w:tcPr>
            <w:tcW w:w="1048" w:type="dxa"/>
            <w:tcBorders>
              <w:top w:val="nil"/>
              <w:left w:val="nil"/>
              <w:bottom w:val="nil"/>
              <w:right w:val="nil"/>
            </w:tcBorders>
            <w:shd w:val="clear" w:color="auto" w:fill="auto"/>
            <w:noWrap/>
            <w:vAlign w:val="center"/>
          </w:tcPr>
          <w:p w:rsidR="00DD11A2" w:rsidRPr="00951A16" w:rsidRDefault="00DD11A2" w:rsidP="00C90843">
            <w:pPr>
              <w:jc w:val="right"/>
              <w:rPr>
                <w:sz w:val="18"/>
                <w:szCs w:val="18"/>
              </w:rPr>
            </w:pPr>
            <w:r w:rsidRPr="00951A16">
              <w:rPr>
                <w:sz w:val="18"/>
                <w:szCs w:val="18"/>
              </w:rPr>
              <w:t>620</w:t>
            </w:r>
          </w:p>
        </w:tc>
        <w:tc>
          <w:tcPr>
            <w:tcW w:w="1008" w:type="dxa"/>
            <w:tcBorders>
              <w:top w:val="nil"/>
              <w:left w:val="single" w:sz="4" w:space="0" w:color="000000"/>
              <w:bottom w:val="nil"/>
              <w:right w:val="nil"/>
            </w:tcBorders>
            <w:shd w:val="clear" w:color="auto" w:fill="auto"/>
            <w:noWrap/>
            <w:vAlign w:val="center"/>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620</w:t>
            </w:r>
          </w:p>
        </w:tc>
      </w:tr>
      <w:tr w:rsidR="00DD11A2" w:rsidRPr="00951A16" w:rsidTr="00C90843">
        <w:trPr>
          <w:trHeight w:val="273"/>
          <w:jc w:val="center"/>
        </w:trPr>
        <w:tc>
          <w:tcPr>
            <w:tcW w:w="4518" w:type="dxa"/>
            <w:tcBorders>
              <w:top w:val="nil"/>
              <w:left w:val="single" w:sz="4" w:space="0" w:color="auto"/>
              <w:bottom w:val="nil"/>
              <w:right w:val="single" w:sz="4" w:space="0" w:color="auto"/>
            </w:tcBorders>
            <w:shd w:val="clear" w:color="auto" w:fill="auto"/>
            <w:noWrap/>
            <w:vAlign w:val="bottom"/>
            <w:hideMark/>
          </w:tcPr>
          <w:p w:rsidR="00DD11A2" w:rsidRPr="00951A16" w:rsidRDefault="00DD11A2" w:rsidP="00C90843">
            <w:pPr>
              <w:jc w:val="right"/>
              <w:rPr>
                <w:b/>
                <w:bCs/>
                <w:sz w:val="18"/>
                <w:szCs w:val="18"/>
              </w:rPr>
            </w:pPr>
            <w:r w:rsidRPr="00951A16">
              <w:rPr>
                <w:b/>
                <w:bCs/>
                <w:sz w:val="18"/>
                <w:szCs w:val="18"/>
              </w:rPr>
              <w:t>TOTAL II</w:t>
            </w:r>
          </w:p>
        </w:tc>
        <w:tc>
          <w:tcPr>
            <w:tcW w:w="1048"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sz w:val="18"/>
                <w:szCs w:val="18"/>
              </w:rPr>
            </w:pPr>
            <w:r w:rsidRPr="00951A16">
              <w:rPr>
                <w:b/>
                <w:sz w:val="18"/>
                <w:szCs w:val="18"/>
              </w:rPr>
              <w:t>109 780</w:t>
            </w:r>
          </w:p>
        </w:tc>
        <w:tc>
          <w:tcPr>
            <w:tcW w:w="1069"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sz w:val="18"/>
                <w:szCs w:val="18"/>
              </w:rPr>
            </w:pPr>
            <w:r w:rsidRPr="00951A16">
              <w:rPr>
                <w:b/>
                <w:sz w:val="18"/>
                <w:szCs w:val="18"/>
              </w:rPr>
              <w:t>0</w:t>
            </w:r>
          </w:p>
        </w:tc>
        <w:tc>
          <w:tcPr>
            <w:tcW w:w="1050"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sz w:val="18"/>
                <w:szCs w:val="18"/>
              </w:rPr>
            </w:pPr>
            <w:r w:rsidRPr="00951A16">
              <w:rPr>
                <w:b/>
                <w:sz w:val="18"/>
                <w:szCs w:val="18"/>
              </w:rPr>
              <w:t>109 780</w:t>
            </w:r>
          </w:p>
        </w:tc>
        <w:tc>
          <w:tcPr>
            <w:tcW w:w="1048"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sz w:val="18"/>
                <w:szCs w:val="18"/>
              </w:rPr>
            </w:pPr>
            <w:r w:rsidRPr="00951A16">
              <w:rPr>
                <w:b/>
                <w:sz w:val="18"/>
                <w:szCs w:val="18"/>
              </w:rPr>
              <w:t>79 925</w:t>
            </w:r>
          </w:p>
        </w:tc>
        <w:tc>
          <w:tcPr>
            <w:tcW w:w="1008"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sz w:val="18"/>
                <w:szCs w:val="18"/>
              </w:rPr>
            </w:pPr>
            <w:r w:rsidRPr="00951A16">
              <w:rPr>
                <w:b/>
                <w:sz w:val="18"/>
                <w:szCs w:val="18"/>
              </w:rPr>
              <w:t>0</w:t>
            </w:r>
          </w:p>
        </w:tc>
        <w:tc>
          <w:tcPr>
            <w:tcW w:w="1010"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sz w:val="18"/>
                <w:szCs w:val="18"/>
              </w:rPr>
            </w:pPr>
            <w:r w:rsidRPr="00951A16">
              <w:rPr>
                <w:b/>
                <w:sz w:val="18"/>
                <w:szCs w:val="18"/>
              </w:rPr>
              <w:t>79 925</w:t>
            </w:r>
          </w:p>
        </w:tc>
      </w:tr>
      <w:tr w:rsidR="00DD11A2" w:rsidRPr="00951A16" w:rsidTr="00C90843">
        <w:trPr>
          <w:trHeight w:val="299"/>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Charges à répartir sur plusieurs exercices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Primes de remboursement des obligations</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c>
          <w:tcPr>
            <w:tcW w:w="1048" w:type="dxa"/>
            <w:tcBorders>
              <w:top w:val="nil"/>
              <w:left w:val="nil"/>
              <w:bottom w:val="nil"/>
              <w:right w:val="nil"/>
            </w:tcBorders>
            <w:shd w:val="clear" w:color="auto" w:fill="auto"/>
            <w:noWrap/>
            <w:vAlign w:val="bottom"/>
          </w:tcPr>
          <w:p w:rsidR="00DD11A2" w:rsidRPr="00951A16" w:rsidRDefault="00DD11A2" w:rsidP="00C90843">
            <w:pPr>
              <w:jc w:val="right"/>
              <w:rPr>
                <w:sz w:val="18"/>
                <w:szCs w:val="18"/>
              </w:rPr>
            </w:pPr>
          </w:p>
        </w:tc>
        <w:tc>
          <w:tcPr>
            <w:tcW w:w="100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p>
        </w:tc>
      </w:tr>
      <w:tr w:rsidR="00DD11A2" w:rsidRPr="00951A16" w:rsidTr="00C90843">
        <w:trPr>
          <w:trHeight w:val="273"/>
          <w:jc w:val="center"/>
        </w:trPr>
        <w:tc>
          <w:tcPr>
            <w:tcW w:w="4518" w:type="dxa"/>
            <w:tcBorders>
              <w:top w:val="nil"/>
              <w:left w:val="single" w:sz="4" w:space="0" w:color="auto"/>
              <w:bottom w:val="nil"/>
              <w:right w:val="nil"/>
            </w:tcBorders>
            <w:shd w:val="clear" w:color="auto" w:fill="auto"/>
            <w:noWrap/>
            <w:vAlign w:val="bottom"/>
            <w:hideMark/>
          </w:tcPr>
          <w:p w:rsidR="00DD11A2" w:rsidRPr="00951A16" w:rsidRDefault="00DD11A2" w:rsidP="00C90843">
            <w:pPr>
              <w:rPr>
                <w:sz w:val="18"/>
                <w:szCs w:val="18"/>
              </w:rPr>
            </w:pPr>
            <w:r w:rsidRPr="00951A16">
              <w:rPr>
                <w:sz w:val="18"/>
                <w:szCs w:val="18"/>
              </w:rPr>
              <w:t>Écarts de conversion Actif</w:t>
            </w:r>
          </w:p>
        </w:tc>
        <w:tc>
          <w:tcPr>
            <w:tcW w:w="1048"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290</w:t>
            </w:r>
          </w:p>
        </w:tc>
        <w:tc>
          <w:tcPr>
            <w:tcW w:w="1069" w:type="dxa"/>
            <w:tcBorders>
              <w:top w:val="nil"/>
              <w:left w:val="single" w:sz="4" w:space="0" w:color="000000"/>
              <w:bottom w:val="nil"/>
              <w:right w:val="nil"/>
            </w:tcBorders>
            <w:shd w:val="clear" w:color="auto" w:fill="auto"/>
            <w:noWrap/>
            <w:vAlign w:val="bottom"/>
          </w:tcPr>
          <w:p w:rsidR="00DD11A2" w:rsidRPr="00951A16" w:rsidRDefault="00DD11A2" w:rsidP="00C90843">
            <w:pPr>
              <w:jc w:val="right"/>
              <w:rPr>
                <w:sz w:val="18"/>
                <w:szCs w:val="18"/>
              </w:rPr>
            </w:pPr>
          </w:p>
        </w:tc>
        <w:tc>
          <w:tcPr>
            <w:tcW w:w="1050" w:type="dxa"/>
            <w:tcBorders>
              <w:top w:val="nil"/>
              <w:left w:val="single" w:sz="4" w:space="0" w:color="000000"/>
              <w:bottom w:val="nil"/>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290</w:t>
            </w:r>
          </w:p>
        </w:tc>
        <w:tc>
          <w:tcPr>
            <w:tcW w:w="1048" w:type="dxa"/>
            <w:tcBorders>
              <w:top w:val="nil"/>
              <w:left w:val="nil"/>
              <w:bottom w:val="single" w:sz="4" w:space="0" w:color="000000"/>
              <w:right w:val="nil"/>
            </w:tcBorders>
            <w:shd w:val="clear" w:color="auto" w:fill="auto"/>
            <w:noWrap/>
            <w:vAlign w:val="bottom"/>
          </w:tcPr>
          <w:p w:rsidR="00DD11A2" w:rsidRPr="00951A16" w:rsidRDefault="00DD11A2" w:rsidP="00C90843">
            <w:pPr>
              <w:jc w:val="right"/>
              <w:rPr>
                <w:sz w:val="18"/>
                <w:szCs w:val="18"/>
              </w:rPr>
            </w:pPr>
            <w:r w:rsidRPr="00951A16">
              <w:rPr>
                <w:sz w:val="18"/>
                <w:szCs w:val="18"/>
              </w:rPr>
              <w:t>150</w:t>
            </w:r>
          </w:p>
        </w:tc>
        <w:tc>
          <w:tcPr>
            <w:tcW w:w="1008" w:type="dxa"/>
            <w:tcBorders>
              <w:top w:val="nil"/>
              <w:left w:val="single" w:sz="4" w:space="0" w:color="000000"/>
              <w:bottom w:val="single" w:sz="4" w:space="0" w:color="000000"/>
              <w:right w:val="nil"/>
            </w:tcBorders>
            <w:shd w:val="clear" w:color="auto" w:fill="auto"/>
            <w:noWrap/>
            <w:vAlign w:val="bottom"/>
          </w:tcPr>
          <w:p w:rsidR="00DD11A2" w:rsidRPr="00951A16" w:rsidRDefault="00DD11A2" w:rsidP="00C90843">
            <w:pPr>
              <w:jc w:val="right"/>
              <w:rPr>
                <w:sz w:val="18"/>
                <w:szCs w:val="18"/>
              </w:rPr>
            </w:pPr>
          </w:p>
        </w:tc>
        <w:tc>
          <w:tcPr>
            <w:tcW w:w="1010" w:type="dxa"/>
            <w:tcBorders>
              <w:top w:val="nil"/>
              <w:left w:val="single" w:sz="4" w:space="0" w:color="000000"/>
              <w:bottom w:val="single" w:sz="4" w:space="0" w:color="000000"/>
              <w:right w:val="single" w:sz="4" w:space="0" w:color="auto"/>
            </w:tcBorders>
            <w:shd w:val="clear" w:color="auto" w:fill="auto"/>
            <w:noWrap/>
            <w:vAlign w:val="bottom"/>
          </w:tcPr>
          <w:p w:rsidR="00DD11A2" w:rsidRPr="00951A16" w:rsidRDefault="00DD11A2" w:rsidP="00C90843">
            <w:pPr>
              <w:jc w:val="right"/>
              <w:rPr>
                <w:sz w:val="18"/>
                <w:szCs w:val="18"/>
              </w:rPr>
            </w:pPr>
            <w:r w:rsidRPr="00951A16">
              <w:rPr>
                <w:sz w:val="18"/>
                <w:szCs w:val="18"/>
              </w:rPr>
              <w:t>150</w:t>
            </w:r>
          </w:p>
        </w:tc>
      </w:tr>
      <w:tr w:rsidR="00DD11A2" w:rsidRPr="00951A16" w:rsidTr="00C90843">
        <w:trPr>
          <w:trHeight w:val="273"/>
          <w:jc w:val="center"/>
        </w:trPr>
        <w:tc>
          <w:tcPr>
            <w:tcW w:w="45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11A2" w:rsidRPr="00951A16" w:rsidRDefault="00DD11A2" w:rsidP="00C90843">
            <w:pPr>
              <w:jc w:val="right"/>
              <w:rPr>
                <w:b/>
                <w:bCs/>
                <w:sz w:val="18"/>
                <w:szCs w:val="18"/>
              </w:rPr>
            </w:pPr>
            <w:r w:rsidRPr="00951A16">
              <w:rPr>
                <w:b/>
                <w:bCs/>
                <w:sz w:val="18"/>
                <w:szCs w:val="18"/>
              </w:rPr>
              <w:t>TOTAL GÉNÉRAL</w:t>
            </w:r>
          </w:p>
        </w:tc>
        <w:tc>
          <w:tcPr>
            <w:tcW w:w="1048"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bCs/>
                <w:sz w:val="18"/>
                <w:szCs w:val="18"/>
              </w:rPr>
            </w:pPr>
            <w:r w:rsidRPr="00951A16">
              <w:rPr>
                <w:b/>
                <w:bCs/>
                <w:sz w:val="18"/>
                <w:szCs w:val="18"/>
              </w:rPr>
              <w:t>148 970</w:t>
            </w:r>
          </w:p>
        </w:tc>
        <w:tc>
          <w:tcPr>
            <w:tcW w:w="1069"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bCs/>
                <w:sz w:val="18"/>
                <w:szCs w:val="18"/>
              </w:rPr>
            </w:pPr>
            <w:r w:rsidRPr="00951A16">
              <w:rPr>
                <w:b/>
                <w:bCs/>
                <w:sz w:val="18"/>
                <w:szCs w:val="18"/>
              </w:rPr>
              <w:t>2 800</w:t>
            </w:r>
          </w:p>
        </w:tc>
        <w:tc>
          <w:tcPr>
            <w:tcW w:w="1050"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bCs/>
                <w:sz w:val="18"/>
                <w:szCs w:val="18"/>
              </w:rPr>
            </w:pPr>
            <w:r w:rsidRPr="00951A16">
              <w:rPr>
                <w:b/>
                <w:bCs/>
                <w:sz w:val="18"/>
                <w:szCs w:val="18"/>
              </w:rPr>
              <w:t>146 170</w:t>
            </w:r>
          </w:p>
        </w:tc>
        <w:tc>
          <w:tcPr>
            <w:tcW w:w="1048"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bCs/>
                <w:sz w:val="18"/>
                <w:szCs w:val="18"/>
              </w:rPr>
            </w:pPr>
            <w:r w:rsidRPr="00951A16">
              <w:rPr>
                <w:b/>
                <w:bCs/>
                <w:sz w:val="18"/>
                <w:szCs w:val="18"/>
              </w:rPr>
              <w:t>108 075</w:t>
            </w:r>
          </w:p>
        </w:tc>
        <w:tc>
          <w:tcPr>
            <w:tcW w:w="1008"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bCs/>
                <w:sz w:val="18"/>
                <w:szCs w:val="18"/>
              </w:rPr>
            </w:pPr>
            <w:r w:rsidRPr="00951A16">
              <w:rPr>
                <w:b/>
                <w:bCs/>
                <w:sz w:val="18"/>
                <w:szCs w:val="18"/>
              </w:rPr>
              <w:t>11 200</w:t>
            </w:r>
          </w:p>
        </w:tc>
        <w:tc>
          <w:tcPr>
            <w:tcW w:w="1010" w:type="dxa"/>
            <w:tcBorders>
              <w:top w:val="single" w:sz="4" w:space="0" w:color="auto"/>
              <w:left w:val="nil"/>
              <w:bottom w:val="single" w:sz="4" w:space="0" w:color="auto"/>
              <w:right w:val="single" w:sz="4" w:space="0" w:color="auto"/>
            </w:tcBorders>
            <w:shd w:val="clear" w:color="auto" w:fill="auto"/>
            <w:noWrap/>
            <w:vAlign w:val="bottom"/>
          </w:tcPr>
          <w:p w:rsidR="00DD11A2" w:rsidRPr="00951A16" w:rsidRDefault="00DD11A2" w:rsidP="00C90843">
            <w:pPr>
              <w:jc w:val="right"/>
              <w:rPr>
                <w:b/>
                <w:bCs/>
                <w:sz w:val="18"/>
                <w:szCs w:val="18"/>
              </w:rPr>
            </w:pPr>
            <w:r w:rsidRPr="00951A16">
              <w:rPr>
                <w:b/>
                <w:bCs/>
                <w:sz w:val="18"/>
                <w:szCs w:val="18"/>
              </w:rPr>
              <w:t>96 875</w:t>
            </w:r>
          </w:p>
        </w:tc>
      </w:tr>
    </w:tbl>
    <w:p w:rsidR="00EF65DC" w:rsidRDefault="00EF65DC" w:rsidP="00DD11A2">
      <w:pPr>
        <w:jc w:val="both"/>
        <w:rPr>
          <w:b/>
          <w:bCs/>
        </w:rPr>
      </w:pPr>
    </w:p>
    <w:p w:rsidR="00DD11A2" w:rsidRPr="00DE26D0" w:rsidRDefault="00DD11A2" w:rsidP="00DD11A2">
      <w:pPr>
        <w:jc w:val="both"/>
        <w:rPr>
          <w:b/>
          <w:bCs/>
        </w:rPr>
      </w:pPr>
      <w:r w:rsidRPr="00DE26D0">
        <w:rPr>
          <w:b/>
          <w:bCs/>
        </w:rPr>
        <w:lastRenderedPageBreak/>
        <w:t>Annexe 5 – Bilans passifs au 31/12/2018 et au 31/12/2017 – Société PAIN SHOW</w:t>
      </w:r>
    </w:p>
    <w:p w:rsidR="00DD11A2" w:rsidRPr="00DE26D0" w:rsidRDefault="00DD11A2" w:rsidP="00DD11A2">
      <w:pPr>
        <w:rPr>
          <w:color w:val="008000"/>
        </w:rPr>
      </w:pPr>
    </w:p>
    <w:tbl>
      <w:tblPr>
        <w:tblpPr w:leftFromText="141" w:rightFromText="141" w:vertAnchor="text" w:tblpY="1"/>
        <w:tblOverlap w:val="never"/>
        <w:tblW w:w="7400" w:type="dxa"/>
        <w:tblCellMar>
          <w:left w:w="70" w:type="dxa"/>
          <w:right w:w="70" w:type="dxa"/>
        </w:tblCellMar>
        <w:tblLook w:val="04A0" w:firstRow="1" w:lastRow="0" w:firstColumn="1" w:lastColumn="0" w:noHBand="0" w:noVBand="1"/>
      </w:tblPr>
      <w:tblGrid>
        <w:gridCol w:w="4560"/>
        <w:gridCol w:w="1420"/>
        <w:gridCol w:w="1420"/>
      </w:tblGrid>
      <w:tr w:rsidR="00DD11A2" w:rsidRPr="00DE26D0" w:rsidTr="00C90843">
        <w:trPr>
          <w:trHeight w:val="480"/>
        </w:trPr>
        <w:tc>
          <w:tcPr>
            <w:tcW w:w="4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11A2" w:rsidRPr="00DE26D0" w:rsidRDefault="00DD11A2" w:rsidP="00C90843">
            <w:pPr>
              <w:jc w:val="center"/>
              <w:rPr>
                <w:b/>
                <w:bCs/>
              </w:rPr>
            </w:pPr>
            <w:r w:rsidRPr="00DE26D0">
              <w:rPr>
                <w:b/>
                <w:bCs/>
              </w:rPr>
              <w:t>PASSIF</w:t>
            </w:r>
          </w:p>
        </w:tc>
        <w:tc>
          <w:tcPr>
            <w:tcW w:w="1420" w:type="dxa"/>
            <w:tcBorders>
              <w:top w:val="single" w:sz="4" w:space="0" w:color="auto"/>
              <w:left w:val="nil"/>
              <w:bottom w:val="single" w:sz="4" w:space="0" w:color="auto"/>
              <w:right w:val="nil"/>
            </w:tcBorders>
            <w:shd w:val="clear" w:color="auto" w:fill="auto"/>
            <w:noWrap/>
            <w:vAlign w:val="center"/>
            <w:hideMark/>
          </w:tcPr>
          <w:p w:rsidR="00DD11A2" w:rsidRPr="00DE26D0" w:rsidRDefault="00DD11A2" w:rsidP="00C90843">
            <w:pPr>
              <w:jc w:val="center"/>
              <w:rPr>
                <w:b/>
                <w:bCs/>
              </w:rPr>
            </w:pPr>
            <w:r w:rsidRPr="00DE26D0">
              <w:rPr>
                <w:b/>
                <w:bCs/>
              </w:rPr>
              <w:t>2018</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11A2" w:rsidRPr="00DE26D0" w:rsidRDefault="00DD11A2" w:rsidP="00C90843">
            <w:pPr>
              <w:jc w:val="center"/>
              <w:rPr>
                <w:b/>
                <w:bCs/>
              </w:rPr>
            </w:pPr>
            <w:r w:rsidRPr="00DE26D0">
              <w:rPr>
                <w:b/>
                <w:bCs/>
              </w:rPr>
              <w:t>2017</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hideMark/>
          </w:tcPr>
          <w:p w:rsidR="00DD11A2" w:rsidRPr="00DE26D0" w:rsidRDefault="00DD11A2" w:rsidP="00C90843">
            <w:pPr>
              <w:rPr>
                <w:b/>
                <w:bCs/>
              </w:rPr>
            </w:pPr>
            <w:r w:rsidRPr="00DE26D0">
              <w:rPr>
                <w:b/>
                <w:bCs/>
              </w:rPr>
              <w:t>Capitaux propres</w:t>
            </w:r>
          </w:p>
        </w:tc>
        <w:tc>
          <w:tcPr>
            <w:tcW w:w="1420" w:type="dxa"/>
            <w:tcBorders>
              <w:top w:val="nil"/>
              <w:left w:val="single" w:sz="4" w:space="0" w:color="auto"/>
              <w:bottom w:val="nil"/>
              <w:right w:val="single" w:sz="4" w:space="0" w:color="auto"/>
            </w:tcBorders>
            <w:shd w:val="clear" w:color="auto" w:fill="auto"/>
            <w:noWrap/>
            <w:vAlign w:val="bottom"/>
            <w:hideMark/>
          </w:tcPr>
          <w:p w:rsidR="00DD11A2" w:rsidRPr="00DE26D0" w:rsidRDefault="00DD11A2" w:rsidP="00C90843">
            <w:pPr>
              <w:jc w:val="right"/>
            </w:pPr>
            <w:r w:rsidRPr="00DE26D0">
              <w:t> </w:t>
            </w:r>
          </w:p>
        </w:tc>
        <w:tc>
          <w:tcPr>
            <w:tcW w:w="1420" w:type="dxa"/>
            <w:tcBorders>
              <w:top w:val="nil"/>
              <w:left w:val="nil"/>
              <w:bottom w:val="nil"/>
              <w:right w:val="single" w:sz="4" w:space="0" w:color="auto"/>
            </w:tcBorders>
            <w:shd w:val="clear" w:color="auto" w:fill="auto"/>
            <w:noWrap/>
            <w:vAlign w:val="bottom"/>
            <w:hideMark/>
          </w:tcPr>
          <w:p w:rsidR="00DD11A2" w:rsidRPr="00DE26D0" w:rsidRDefault="00DD11A2" w:rsidP="00C90843">
            <w:pPr>
              <w:jc w:val="right"/>
            </w:pPr>
            <w:r w:rsidRPr="00DE26D0">
              <w:t> </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Capital (</w:t>
            </w:r>
            <w:r w:rsidRPr="00DE26D0">
              <w:rPr>
                <w:i/>
                <w:iCs/>
              </w:rPr>
              <w:t>dont versé 4 000)</w:t>
            </w:r>
            <w:r w:rsidRPr="00DE26D0">
              <w:t xml:space="preserve">  </w:t>
            </w:r>
          </w:p>
        </w:tc>
        <w:tc>
          <w:tcPr>
            <w:tcW w:w="1420" w:type="dxa"/>
            <w:tcBorders>
              <w:top w:val="nil"/>
              <w:left w:val="single" w:sz="4" w:space="0" w:color="000000"/>
              <w:bottom w:val="nil"/>
              <w:right w:val="single" w:sz="4" w:space="0" w:color="auto"/>
            </w:tcBorders>
            <w:shd w:val="clear" w:color="auto" w:fill="auto"/>
            <w:noWrap/>
            <w:vAlign w:val="bottom"/>
            <w:hideMark/>
          </w:tcPr>
          <w:p w:rsidR="00DD11A2" w:rsidRPr="00DE26D0" w:rsidRDefault="00DD11A2" w:rsidP="00C90843">
            <w:pPr>
              <w:jc w:val="right"/>
            </w:pPr>
            <w:r w:rsidRPr="00DE26D0">
              <w:t>4 000</w:t>
            </w:r>
          </w:p>
        </w:tc>
        <w:tc>
          <w:tcPr>
            <w:tcW w:w="1420" w:type="dxa"/>
            <w:tcBorders>
              <w:top w:val="nil"/>
              <w:left w:val="single" w:sz="4" w:space="0" w:color="000000"/>
              <w:bottom w:val="nil"/>
              <w:right w:val="single" w:sz="4" w:space="0" w:color="auto"/>
            </w:tcBorders>
            <w:shd w:val="clear" w:color="auto" w:fill="auto"/>
            <w:noWrap/>
            <w:vAlign w:val="bottom"/>
            <w:hideMark/>
          </w:tcPr>
          <w:p w:rsidR="00DD11A2" w:rsidRPr="00DE26D0" w:rsidRDefault="00DD11A2" w:rsidP="00C90843">
            <w:pPr>
              <w:jc w:val="right"/>
            </w:pPr>
            <w:r w:rsidRPr="00DE26D0">
              <w:t>4 000</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Primes d'émission, de fusion, d'apport</w:t>
            </w:r>
          </w:p>
        </w:tc>
        <w:tc>
          <w:tcPr>
            <w:tcW w:w="1420" w:type="dxa"/>
            <w:tcBorders>
              <w:top w:val="nil"/>
              <w:left w:val="single" w:sz="4" w:space="0" w:color="000000"/>
              <w:bottom w:val="nil"/>
              <w:right w:val="single" w:sz="4" w:space="0" w:color="auto"/>
            </w:tcBorders>
            <w:shd w:val="clear" w:color="auto" w:fill="auto"/>
            <w:noWrap/>
            <w:vAlign w:val="bottom"/>
            <w:hideMark/>
          </w:tcPr>
          <w:p w:rsidR="00DD11A2" w:rsidRPr="00DE26D0" w:rsidRDefault="00DD11A2" w:rsidP="00C90843">
            <w:pPr>
              <w:jc w:val="right"/>
            </w:pPr>
            <w:r w:rsidRPr="00DE26D0">
              <w:t> </w:t>
            </w:r>
          </w:p>
        </w:tc>
        <w:tc>
          <w:tcPr>
            <w:tcW w:w="1420" w:type="dxa"/>
            <w:tcBorders>
              <w:top w:val="nil"/>
              <w:left w:val="single" w:sz="4" w:space="0" w:color="000000"/>
              <w:bottom w:val="nil"/>
              <w:right w:val="single" w:sz="4" w:space="0" w:color="auto"/>
            </w:tcBorders>
            <w:shd w:val="clear" w:color="auto" w:fill="auto"/>
            <w:noWrap/>
            <w:vAlign w:val="bottom"/>
            <w:hideMark/>
          </w:tcPr>
          <w:p w:rsidR="00DD11A2" w:rsidRPr="00DE26D0" w:rsidRDefault="00DD11A2" w:rsidP="00C90843">
            <w:pPr>
              <w:jc w:val="right"/>
            </w:pPr>
            <w:r w:rsidRPr="00DE26D0">
              <w:t> </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Écarts de réévaluation</w:t>
            </w:r>
          </w:p>
        </w:tc>
        <w:tc>
          <w:tcPr>
            <w:tcW w:w="1420" w:type="dxa"/>
            <w:tcBorders>
              <w:top w:val="nil"/>
              <w:left w:val="single" w:sz="4" w:space="0" w:color="000000"/>
              <w:bottom w:val="nil"/>
              <w:right w:val="single" w:sz="4" w:space="0" w:color="auto"/>
            </w:tcBorders>
            <w:shd w:val="clear" w:color="auto" w:fill="auto"/>
            <w:noWrap/>
            <w:vAlign w:val="bottom"/>
            <w:hideMark/>
          </w:tcPr>
          <w:p w:rsidR="00DD11A2" w:rsidRPr="00DE26D0" w:rsidRDefault="00DD11A2" w:rsidP="00C90843">
            <w:pPr>
              <w:jc w:val="right"/>
            </w:pPr>
            <w:r w:rsidRPr="00DE26D0">
              <w:t> </w:t>
            </w:r>
          </w:p>
        </w:tc>
        <w:tc>
          <w:tcPr>
            <w:tcW w:w="1420" w:type="dxa"/>
            <w:tcBorders>
              <w:top w:val="nil"/>
              <w:left w:val="single" w:sz="4" w:space="0" w:color="000000"/>
              <w:bottom w:val="nil"/>
              <w:right w:val="single" w:sz="4" w:space="0" w:color="auto"/>
            </w:tcBorders>
            <w:shd w:val="clear" w:color="auto" w:fill="auto"/>
            <w:noWrap/>
            <w:vAlign w:val="bottom"/>
            <w:hideMark/>
          </w:tcPr>
          <w:p w:rsidR="00DD11A2" w:rsidRPr="00DE26D0" w:rsidRDefault="00DD11A2" w:rsidP="00C90843">
            <w:pPr>
              <w:jc w:val="right"/>
            </w:pPr>
            <w:r w:rsidRPr="00DE26D0">
              <w:t> </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Écart d'équivalence</w:t>
            </w:r>
          </w:p>
        </w:tc>
        <w:tc>
          <w:tcPr>
            <w:tcW w:w="1420" w:type="dxa"/>
            <w:tcBorders>
              <w:top w:val="nil"/>
              <w:left w:val="single" w:sz="4" w:space="0" w:color="000000"/>
              <w:bottom w:val="nil"/>
              <w:right w:val="single" w:sz="4" w:space="0" w:color="auto"/>
            </w:tcBorders>
            <w:shd w:val="clear" w:color="auto" w:fill="auto"/>
            <w:noWrap/>
            <w:vAlign w:val="bottom"/>
            <w:hideMark/>
          </w:tcPr>
          <w:p w:rsidR="00DD11A2" w:rsidRPr="00DE26D0" w:rsidRDefault="00DD11A2" w:rsidP="00C90843">
            <w:pPr>
              <w:jc w:val="right"/>
            </w:pPr>
            <w:r w:rsidRPr="00DE26D0">
              <w:t> </w:t>
            </w:r>
          </w:p>
        </w:tc>
        <w:tc>
          <w:tcPr>
            <w:tcW w:w="1420" w:type="dxa"/>
            <w:tcBorders>
              <w:top w:val="nil"/>
              <w:left w:val="single" w:sz="4" w:space="0" w:color="000000"/>
              <w:bottom w:val="nil"/>
              <w:right w:val="single" w:sz="4" w:space="0" w:color="auto"/>
            </w:tcBorders>
            <w:shd w:val="clear" w:color="auto" w:fill="auto"/>
            <w:noWrap/>
            <w:vAlign w:val="bottom"/>
            <w:hideMark/>
          </w:tcPr>
          <w:p w:rsidR="00DD11A2" w:rsidRPr="00DE26D0" w:rsidRDefault="00DD11A2" w:rsidP="00C90843">
            <w:pPr>
              <w:jc w:val="right"/>
            </w:pPr>
            <w:r w:rsidRPr="00DE26D0">
              <w:t> </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Réserves</w:t>
            </w:r>
          </w:p>
        </w:tc>
        <w:tc>
          <w:tcPr>
            <w:tcW w:w="1420" w:type="dxa"/>
            <w:tcBorders>
              <w:top w:val="nil"/>
              <w:left w:val="single" w:sz="4" w:space="0" w:color="000000"/>
              <w:bottom w:val="nil"/>
              <w:right w:val="single" w:sz="4" w:space="0" w:color="auto"/>
            </w:tcBorders>
            <w:shd w:val="clear" w:color="auto" w:fill="auto"/>
            <w:noWrap/>
            <w:vAlign w:val="bottom"/>
            <w:hideMark/>
          </w:tcPr>
          <w:p w:rsidR="00DD11A2" w:rsidRPr="00DE26D0" w:rsidRDefault="00DD11A2" w:rsidP="00C90843">
            <w:pPr>
              <w:jc w:val="right"/>
            </w:pPr>
            <w:r w:rsidRPr="00DE26D0">
              <w:t> </w:t>
            </w:r>
          </w:p>
        </w:tc>
        <w:tc>
          <w:tcPr>
            <w:tcW w:w="1420" w:type="dxa"/>
            <w:tcBorders>
              <w:top w:val="nil"/>
              <w:left w:val="single" w:sz="4" w:space="0" w:color="000000"/>
              <w:bottom w:val="nil"/>
              <w:right w:val="single" w:sz="4" w:space="0" w:color="auto"/>
            </w:tcBorders>
            <w:shd w:val="clear" w:color="auto" w:fill="auto"/>
            <w:noWrap/>
            <w:vAlign w:val="bottom"/>
            <w:hideMark/>
          </w:tcPr>
          <w:p w:rsidR="00DD11A2" w:rsidRPr="00DE26D0" w:rsidRDefault="00DD11A2" w:rsidP="00C90843">
            <w:pPr>
              <w:jc w:val="right"/>
            </w:pPr>
            <w:r w:rsidRPr="00DE26D0">
              <w:t> </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Réserve légale</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Réserves statutaires ou contractuelles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r w:rsidRPr="00DE26D0">
              <w:t>49 951</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r w:rsidRPr="00DE26D0">
              <w:t>20 629</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Réserves réglementées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Autres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Report à nouveau</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pPr>
              <w:rPr>
                <w:b/>
                <w:bCs/>
              </w:rPr>
            </w:pPr>
            <w:r w:rsidRPr="00DE26D0">
              <w:rPr>
                <w:b/>
                <w:bCs/>
              </w:rPr>
              <w:t>Résultat de l'exercice (bénéfice ou perte)</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r w:rsidRPr="00DE26D0">
              <w:t>51 487</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r w:rsidRPr="00DE26D0">
              <w:t>37 322</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Subventions d'investissement</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Provisions réglementées</w:t>
            </w:r>
          </w:p>
        </w:tc>
        <w:tc>
          <w:tcPr>
            <w:tcW w:w="1420" w:type="dxa"/>
            <w:tcBorders>
              <w:top w:val="nil"/>
              <w:left w:val="single" w:sz="4" w:space="0" w:color="000000"/>
              <w:bottom w:val="single" w:sz="4" w:space="0" w:color="000000"/>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single" w:sz="4" w:space="0" w:color="000000"/>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pPr>
              <w:jc w:val="right"/>
              <w:rPr>
                <w:b/>
                <w:bCs/>
              </w:rPr>
            </w:pPr>
            <w:r w:rsidRPr="00DE26D0">
              <w:rPr>
                <w:b/>
                <w:bCs/>
              </w:rPr>
              <w:t>TOTAL I</w:t>
            </w:r>
          </w:p>
        </w:tc>
        <w:tc>
          <w:tcPr>
            <w:tcW w:w="1420" w:type="dxa"/>
            <w:tcBorders>
              <w:top w:val="nil"/>
              <w:left w:val="single" w:sz="4" w:space="0" w:color="000000"/>
              <w:bottom w:val="single" w:sz="4" w:space="0" w:color="000000"/>
              <w:right w:val="single" w:sz="4" w:space="0" w:color="auto"/>
            </w:tcBorders>
            <w:shd w:val="clear" w:color="auto" w:fill="auto"/>
            <w:noWrap/>
            <w:vAlign w:val="bottom"/>
          </w:tcPr>
          <w:p w:rsidR="00DD11A2" w:rsidRPr="00DE26D0" w:rsidRDefault="00DD11A2" w:rsidP="00C90843">
            <w:pPr>
              <w:jc w:val="right"/>
              <w:rPr>
                <w:b/>
              </w:rPr>
            </w:pPr>
            <w:r w:rsidRPr="00DE26D0">
              <w:rPr>
                <w:b/>
              </w:rPr>
              <w:t>105 438</w:t>
            </w:r>
          </w:p>
        </w:tc>
        <w:tc>
          <w:tcPr>
            <w:tcW w:w="1420" w:type="dxa"/>
            <w:tcBorders>
              <w:top w:val="nil"/>
              <w:left w:val="single" w:sz="4" w:space="0" w:color="000000"/>
              <w:bottom w:val="single" w:sz="4" w:space="0" w:color="000000"/>
              <w:right w:val="single" w:sz="4" w:space="0" w:color="auto"/>
            </w:tcBorders>
            <w:shd w:val="clear" w:color="auto" w:fill="auto"/>
            <w:noWrap/>
            <w:vAlign w:val="bottom"/>
          </w:tcPr>
          <w:p w:rsidR="00DD11A2" w:rsidRPr="00DE26D0" w:rsidRDefault="00DD11A2" w:rsidP="00C90843">
            <w:pPr>
              <w:jc w:val="right"/>
              <w:rPr>
                <w:b/>
              </w:rPr>
            </w:pPr>
            <w:r w:rsidRPr="00DE26D0">
              <w:rPr>
                <w:b/>
              </w:rPr>
              <w:t>61 951</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center"/>
            <w:hideMark/>
          </w:tcPr>
          <w:p w:rsidR="00DD11A2" w:rsidRPr="00DE26D0" w:rsidRDefault="00DD11A2" w:rsidP="00C90843">
            <w:r w:rsidRPr="00DE26D0">
              <w:t>Produit des émissions de titres participatifs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Avances conditionnées</w:t>
            </w:r>
          </w:p>
        </w:tc>
        <w:tc>
          <w:tcPr>
            <w:tcW w:w="1420" w:type="dxa"/>
            <w:tcBorders>
              <w:top w:val="nil"/>
              <w:left w:val="single" w:sz="4" w:space="0" w:color="000000"/>
              <w:bottom w:val="single" w:sz="4" w:space="0" w:color="000000"/>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pPr>
              <w:jc w:val="right"/>
              <w:rPr>
                <w:b/>
                <w:bCs/>
              </w:rPr>
            </w:pPr>
            <w:r w:rsidRPr="00DE26D0">
              <w:rPr>
                <w:b/>
                <w:bCs/>
              </w:rPr>
              <w:t>TOTAL I bis</w:t>
            </w:r>
          </w:p>
        </w:tc>
        <w:tc>
          <w:tcPr>
            <w:tcW w:w="1420" w:type="dxa"/>
            <w:tcBorders>
              <w:top w:val="nil"/>
              <w:left w:val="single" w:sz="4" w:space="0" w:color="000000"/>
              <w:bottom w:val="single" w:sz="4" w:space="0" w:color="000000"/>
              <w:right w:val="single" w:sz="4" w:space="0" w:color="auto"/>
            </w:tcBorders>
            <w:shd w:val="clear" w:color="auto" w:fill="auto"/>
            <w:noWrap/>
            <w:vAlign w:val="bottom"/>
          </w:tcPr>
          <w:p w:rsidR="00DD11A2" w:rsidRPr="00DE26D0" w:rsidRDefault="00DD11A2" w:rsidP="00C90843">
            <w:pPr>
              <w:jc w:val="right"/>
              <w:rPr>
                <w:b/>
              </w:rPr>
            </w:pPr>
            <w:r w:rsidRPr="00DE26D0">
              <w:rPr>
                <w:b/>
              </w:rPr>
              <w:t>0</w:t>
            </w:r>
          </w:p>
        </w:tc>
        <w:tc>
          <w:tcPr>
            <w:tcW w:w="1420" w:type="dxa"/>
            <w:tcBorders>
              <w:top w:val="single" w:sz="4" w:space="0" w:color="auto"/>
              <w:left w:val="nil"/>
              <w:bottom w:val="single" w:sz="4" w:space="0" w:color="auto"/>
              <w:right w:val="single" w:sz="4" w:space="0" w:color="auto"/>
            </w:tcBorders>
            <w:shd w:val="clear" w:color="auto" w:fill="auto"/>
            <w:noWrap/>
            <w:vAlign w:val="bottom"/>
          </w:tcPr>
          <w:p w:rsidR="00DD11A2" w:rsidRPr="00DE26D0" w:rsidRDefault="00DD11A2" w:rsidP="00C90843">
            <w:pPr>
              <w:jc w:val="right"/>
              <w:rPr>
                <w:b/>
              </w:rPr>
            </w:pPr>
            <w:r w:rsidRPr="00DE26D0">
              <w:rPr>
                <w:b/>
              </w:rPr>
              <w:t>0</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pPr>
              <w:rPr>
                <w:b/>
                <w:bCs/>
              </w:rPr>
            </w:pPr>
            <w:r w:rsidRPr="00DE26D0">
              <w:rPr>
                <w:b/>
                <w:bCs/>
              </w:rPr>
              <w:t>Provisions pour risques et charges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nil"/>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Provisions pour risques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Provisions pour charges</w:t>
            </w:r>
          </w:p>
        </w:tc>
        <w:tc>
          <w:tcPr>
            <w:tcW w:w="1420" w:type="dxa"/>
            <w:tcBorders>
              <w:top w:val="nil"/>
              <w:left w:val="single" w:sz="4" w:space="0" w:color="000000"/>
              <w:bottom w:val="single" w:sz="4" w:space="0" w:color="000000"/>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pPr>
              <w:jc w:val="right"/>
              <w:rPr>
                <w:b/>
                <w:bCs/>
              </w:rPr>
            </w:pPr>
            <w:r w:rsidRPr="00DE26D0">
              <w:rPr>
                <w:b/>
                <w:bCs/>
              </w:rPr>
              <w:t>TOTAL II</w:t>
            </w:r>
          </w:p>
        </w:tc>
        <w:tc>
          <w:tcPr>
            <w:tcW w:w="1420" w:type="dxa"/>
            <w:tcBorders>
              <w:top w:val="nil"/>
              <w:left w:val="single" w:sz="4" w:space="0" w:color="000000"/>
              <w:bottom w:val="single" w:sz="4" w:space="0" w:color="000000"/>
              <w:right w:val="single" w:sz="4" w:space="0" w:color="auto"/>
            </w:tcBorders>
            <w:shd w:val="clear" w:color="auto" w:fill="auto"/>
            <w:noWrap/>
            <w:vAlign w:val="bottom"/>
          </w:tcPr>
          <w:p w:rsidR="00DD11A2" w:rsidRPr="00DE26D0" w:rsidRDefault="00DD11A2" w:rsidP="00C90843">
            <w:pPr>
              <w:jc w:val="right"/>
              <w:rPr>
                <w:b/>
              </w:rPr>
            </w:pPr>
            <w:r w:rsidRPr="00DE26D0">
              <w:rPr>
                <w:b/>
              </w:rPr>
              <w:t>0</w:t>
            </w:r>
          </w:p>
        </w:tc>
        <w:tc>
          <w:tcPr>
            <w:tcW w:w="1420" w:type="dxa"/>
            <w:tcBorders>
              <w:top w:val="single" w:sz="4" w:space="0" w:color="auto"/>
              <w:left w:val="nil"/>
              <w:bottom w:val="single" w:sz="4" w:space="0" w:color="auto"/>
              <w:right w:val="single" w:sz="4" w:space="0" w:color="auto"/>
            </w:tcBorders>
            <w:shd w:val="clear" w:color="auto" w:fill="auto"/>
            <w:noWrap/>
            <w:vAlign w:val="bottom"/>
          </w:tcPr>
          <w:p w:rsidR="00DD11A2" w:rsidRPr="00DE26D0" w:rsidRDefault="00DD11A2" w:rsidP="00C90843">
            <w:pPr>
              <w:jc w:val="right"/>
              <w:rPr>
                <w:b/>
              </w:rPr>
            </w:pPr>
            <w:r w:rsidRPr="00DE26D0">
              <w:rPr>
                <w:b/>
              </w:rPr>
              <w:t>0</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pPr>
              <w:rPr>
                <w:b/>
                <w:bCs/>
              </w:rPr>
            </w:pPr>
            <w:r w:rsidRPr="00DE26D0">
              <w:rPr>
                <w:b/>
                <w:bCs/>
              </w:rPr>
              <w:t>Emprunts et dettes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nil"/>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Dettes financières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Emprunts obligataires convertibles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Autres emprunts obligataires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Emprunts et dettes auprès des établissements de crédit (1)</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r w:rsidRPr="00DE26D0">
              <w:t>16 790</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r w:rsidRPr="00DE26D0">
              <w:t>20 653</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Emprunts et dettes financières divers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Avances et acomptes reçus sur commandes en cours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Dettes d'exploitation</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Dettes fournisseurs et Comptes rattachés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r w:rsidRPr="00DE26D0">
              <w:t>15 184</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r w:rsidRPr="00DE26D0">
              <w:t>9 556</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Dettes fiscales et sociales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r w:rsidRPr="00DE26D0">
              <w:t>7 448</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r w:rsidRPr="00DE26D0">
              <w:t>4 265</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Autres dettes d'exploitation</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Dettes diverses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nil"/>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Dettes sur immobilisations et Comptes rattachés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r>
              <w:t>900</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Dettes fiscales (impôts sur les bénéfices)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 xml:space="preserve">   Autres dettes diverses</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r w:rsidRPr="00DE26D0">
              <w:t>Produits constatés d'avance</w:t>
            </w:r>
          </w:p>
        </w:tc>
        <w:tc>
          <w:tcPr>
            <w:tcW w:w="1420" w:type="dxa"/>
            <w:tcBorders>
              <w:top w:val="nil"/>
              <w:left w:val="single" w:sz="4" w:space="0" w:color="000000"/>
              <w:bottom w:val="single" w:sz="4" w:space="0" w:color="000000"/>
              <w:right w:val="single" w:sz="4" w:space="0" w:color="auto"/>
            </w:tcBorders>
            <w:shd w:val="clear" w:color="auto" w:fill="auto"/>
            <w:noWrap/>
            <w:vAlign w:val="bottom"/>
          </w:tcPr>
          <w:p w:rsidR="00DD11A2" w:rsidRPr="00DE26D0" w:rsidRDefault="00DD11A2" w:rsidP="00C90843">
            <w:pPr>
              <w:jc w:val="right"/>
            </w:pPr>
            <w:r w:rsidRPr="00DE26D0">
              <w:t>310</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r w:rsidRPr="00DE26D0">
              <w:t>450</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bottom"/>
            <w:hideMark/>
          </w:tcPr>
          <w:p w:rsidR="00DD11A2" w:rsidRPr="00DE26D0" w:rsidRDefault="00DD11A2" w:rsidP="00C90843">
            <w:pPr>
              <w:jc w:val="right"/>
              <w:rPr>
                <w:b/>
                <w:bCs/>
              </w:rPr>
            </w:pPr>
            <w:r w:rsidRPr="00DE26D0">
              <w:rPr>
                <w:b/>
                <w:bCs/>
              </w:rPr>
              <w:t>TOTAL III</w:t>
            </w:r>
          </w:p>
        </w:tc>
        <w:tc>
          <w:tcPr>
            <w:tcW w:w="1420" w:type="dxa"/>
            <w:tcBorders>
              <w:top w:val="nil"/>
              <w:left w:val="single" w:sz="4" w:space="0" w:color="000000"/>
              <w:bottom w:val="single" w:sz="4" w:space="0" w:color="000000"/>
              <w:right w:val="single" w:sz="4" w:space="0" w:color="auto"/>
            </w:tcBorders>
            <w:shd w:val="clear" w:color="auto" w:fill="auto"/>
            <w:noWrap/>
            <w:vAlign w:val="bottom"/>
          </w:tcPr>
          <w:p w:rsidR="00DD11A2" w:rsidRPr="00DE26D0" w:rsidRDefault="00DD11A2" w:rsidP="00C90843">
            <w:pPr>
              <w:jc w:val="right"/>
              <w:rPr>
                <w:b/>
              </w:rPr>
            </w:pPr>
            <w:r w:rsidRPr="00DE26D0">
              <w:rPr>
                <w:b/>
              </w:rPr>
              <w:t>40 632</w:t>
            </w:r>
          </w:p>
        </w:tc>
        <w:tc>
          <w:tcPr>
            <w:tcW w:w="1420" w:type="dxa"/>
            <w:tcBorders>
              <w:top w:val="single" w:sz="4" w:space="0" w:color="auto"/>
              <w:left w:val="nil"/>
              <w:bottom w:val="single" w:sz="4" w:space="0" w:color="auto"/>
              <w:right w:val="single" w:sz="4" w:space="0" w:color="auto"/>
            </w:tcBorders>
            <w:shd w:val="clear" w:color="auto" w:fill="auto"/>
            <w:noWrap/>
            <w:vAlign w:val="bottom"/>
          </w:tcPr>
          <w:p w:rsidR="00DD11A2" w:rsidRPr="00DE26D0" w:rsidRDefault="00DD11A2" w:rsidP="00C90843">
            <w:pPr>
              <w:jc w:val="right"/>
              <w:rPr>
                <w:b/>
              </w:rPr>
            </w:pPr>
            <w:r w:rsidRPr="00DE26D0">
              <w:rPr>
                <w:b/>
              </w:rPr>
              <w:t>34 924</w:t>
            </w:r>
          </w:p>
        </w:tc>
      </w:tr>
      <w:tr w:rsidR="00DD11A2" w:rsidRPr="00DE26D0" w:rsidTr="00C90843">
        <w:trPr>
          <w:trHeight w:val="240"/>
        </w:trPr>
        <w:tc>
          <w:tcPr>
            <w:tcW w:w="4560" w:type="dxa"/>
            <w:tcBorders>
              <w:top w:val="nil"/>
              <w:left w:val="single" w:sz="4" w:space="0" w:color="auto"/>
              <w:bottom w:val="nil"/>
              <w:right w:val="nil"/>
            </w:tcBorders>
            <w:shd w:val="clear" w:color="auto" w:fill="auto"/>
            <w:noWrap/>
            <w:vAlign w:val="center"/>
            <w:hideMark/>
          </w:tcPr>
          <w:p w:rsidR="00DD11A2" w:rsidRPr="00DE26D0" w:rsidRDefault="00DD11A2" w:rsidP="00C90843">
            <w:r w:rsidRPr="00DE26D0">
              <w:t>Écarts de conversion Passif</w:t>
            </w:r>
          </w:p>
        </w:tc>
        <w:tc>
          <w:tcPr>
            <w:tcW w:w="1420" w:type="dxa"/>
            <w:tcBorders>
              <w:top w:val="nil"/>
              <w:left w:val="single" w:sz="4" w:space="0" w:color="000000"/>
              <w:bottom w:val="single" w:sz="4" w:space="0" w:color="000000"/>
              <w:right w:val="single" w:sz="4" w:space="0" w:color="auto"/>
            </w:tcBorders>
            <w:shd w:val="clear" w:color="auto" w:fill="auto"/>
            <w:noWrap/>
            <w:vAlign w:val="center"/>
          </w:tcPr>
          <w:p w:rsidR="00DD11A2" w:rsidRPr="00DE26D0" w:rsidRDefault="00DD11A2" w:rsidP="00C90843">
            <w:pPr>
              <w:jc w:val="right"/>
            </w:pPr>
            <w:r w:rsidRPr="00DE26D0">
              <w:t>100</w:t>
            </w:r>
          </w:p>
        </w:tc>
        <w:tc>
          <w:tcPr>
            <w:tcW w:w="1420" w:type="dxa"/>
            <w:tcBorders>
              <w:top w:val="nil"/>
              <w:left w:val="single" w:sz="4" w:space="0" w:color="000000"/>
              <w:bottom w:val="nil"/>
              <w:right w:val="single" w:sz="4" w:space="0" w:color="auto"/>
            </w:tcBorders>
            <w:shd w:val="clear" w:color="auto" w:fill="auto"/>
            <w:noWrap/>
            <w:vAlign w:val="bottom"/>
          </w:tcPr>
          <w:p w:rsidR="00DD11A2" w:rsidRPr="00DE26D0" w:rsidRDefault="00DD11A2" w:rsidP="00C90843">
            <w:pPr>
              <w:jc w:val="right"/>
            </w:pPr>
          </w:p>
        </w:tc>
      </w:tr>
      <w:tr w:rsidR="00DD11A2" w:rsidRPr="00DE26D0" w:rsidTr="00C90843">
        <w:trPr>
          <w:trHeight w:val="240"/>
        </w:trPr>
        <w:tc>
          <w:tcPr>
            <w:tcW w:w="4560" w:type="dxa"/>
            <w:tcBorders>
              <w:top w:val="nil"/>
              <w:left w:val="single" w:sz="4" w:space="0" w:color="auto"/>
              <w:bottom w:val="single" w:sz="4" w:space="0" w:color="000000"/>
              <w:right w:val="nil"/>
            </w:tcBorders>
            <w:shd w:val="clear" w:color="auto" w:fill="auto"/>
            <w:noWrap/>
            <w:vAlign w:val="bottom"/>
            <w:hideMark/>
          </w:tcPr>
          <w:p w:rsidR="00DD11A2" w:rsidRPr="00DE26D0" w:rsidRDefault="00DD11A2" w:rsidP="00C90843">
            <w:pPr>
              <w:jc w:val="right"/>
              <w:rPr>
                <w:b/>
                <w:bCs/>
              </w:rPr>
            </w:pPr>
            <w:r w:rsidRPr="00DE26D0">
              <w:rPr>
                <w:b/>
                <w:bCs/>
              </w:rPr>
              <w:t>TOTAL GÉNÉRAL</w:t>
            </w:r>
          </w:p>
        </w:tc>
        <w:tc>
          <w:tcPr>
            <w:tcW w:w="1420" w:type="dxa"/>
            <w:tcBorders>
              <w:top w:val="nil"/>
              <w:left w:val="single" w:sz="4" w:space="0" w:color="000000"/>
              <w:bottom w:val="single" w:sz="4" w:space="0" w:color="000000"/>
              <w:right w:val="single" w:sz="4" w:space="0" w:color="auto"/>
            </w:tcBorders>
            <w:shd w:val="clear" w:color="auto" w:fill="auto"/>
            <w:noWrap/>
            <w:vAlign w:val="bottom"/>
          </w:tcPr>
          <w:p w:rsidR="00DD11A2" w:rsidRPr="00DE26D0" w:rsidRDefault="00DD11A2" w:rsidP="00C90843">
            <w:pPr>
              <w:jc w:val="right"/>
              <w:rPr>
                <w:b/>
                <w:bCs/>
              </w:rPr>
            </w:pPr>
            <w:r w:rsidRPr="00DE26D0">
              <w:rPr>
                <w:b/>
                <w:bCs/>
              </w:rPr>
              <w:t>146 170</w:t>
            </w:r>
          </w:p>
        </w:tc>
        <w:tc>
          <w:tcPr>
            <w:tcW w:w="1420" w:type="dxa"/>
            <w:tcBorders>
              <w:top w:val="single" w:sz="4" w:space="0" w:color="auto"/>
              <w:left w:val="nil"/>
              <w:bottom w:val="single" w:sz="4" w:space="0" w:color="auto"/>
              <w:right w:val="single" w:sz="4" w:space="0" w:color="auto"/>
            </w:tcBorders>
            <w:shd w:val="clear" w:color="auto" w:fill="auto"/>
            <w:noWrap/>
            <w:vAlign w:val="bottom"/>
          </w:tcPr>
          <w:p w:rsidR="00DD11A2" w:rsidRPr="00DE26D0" w:rsidRDefault="00DD11A2" w:rsidP="00C90843">
            <w:pPr>
              <w:jc w:val="right"/>
              <w:rPr>
                <w:b/>
                <w:bCs/>
              </w:rPr>
            </w:pPr>
            <w:r w:rsidRPr="00DE26D0">
              <w:rPr>
                <w:b/>
                <w:bCs/>
              </w:rPr>
              <w:t>96 875</w:t>
            </w:r>
          </w:p>
        </w:tc>
      </w:tr>
      <w:tr w:rsidR="00DD11A2" w:rsidRPr="00DE26D0" w:rsidTr="00C90843">
        <w:trPr>
          <w:trHeight w:val="240"/>
        </w:trPr>
        <w:tc>
          <w:tcPr>
            <w:tcW w:w="4560" w:type="dxa"/>
            <w:tcBorders>
              <w:top w:val="nil"/>
              <w:left w:val="single" w:sz="4" w:space="0" w:color="auto"/>
              <w:bottom w:val="single" w:sz="4" w:space="0" w:color="auto"/>
              <w:right w:val="nil"/>
            </w:tcBorders>
            <w:shd w:val="clear" w:color="auto" w:fill="auto"/>
            <w:noWrap/>
            <w:vAlign w:val="bottom"/>
            <w:hideMark/>
          </w:tcPr>
          <w:p w:rsidR="00DD11A2" w:rsidRPr="00DE26D0" w:rsidRDefault="00DD11A2" w:rsidP="00C90843">
            <w:r w:rsidRPr="00DE26D0">
              <w:t>(1) Dont concours bancaires courants</w:t>
            </w:r>
          </w:p>
        </w:tc>
        <w:tc>
          <w:tcPr>
            <w:tcW w:w="1420" w:type="dxa"/>
            <w:tcBorders>
              <w:top w:val="nil"/>
              <w:left w:val="single" w:sz="4" w:space="0" w:color="000000"/>
              <w:bottom w:val="single" w:sz="4" w:space="0" w:color="auto"/>
              <w:right w:val="single" w:sz="4" w:space="0" w:color="auto"/>
            </w:tcBorders>
            <w:shd w:val="clear" w:color="auto" w:fill="auto"/>
            <w:noWrap/>
            <w:vAlign w:val="bottom"/>
          </w:tcPr>
          <w:p w:rsidR="00DD11A2" w:rsidRPr="00DE26D0" w:rsidRDefault="00DD11A2" w:rsidP="00C90843">
            <w:pPr>
              <w:jc w:val="right"/>
            </w:pPr>
          </w:p>
        </w:tc>
        <w:tc>
          <w:tcPr>
            <w:tcW w:w="1420" w:type="dxa"/>
            <w:tcBorders>
              <w:top w:val="nil"/>
              <w:left w:val="nil"/>
              <w:bottom w:val="single" w:sz="4" w:space="0" w:color="auto"/>
              <w:right w:val="single" w:sz="4" w:space="0" w:color="auto"/>
            </w:tcBorders>
            <w:shd w:val="clear" w:color="auto" w:fill="auto"/>
            <w:noWrap/>
            <w:vAlign w:val="bottom"/>
          </w:tcPr>
          <w:p w:rsidR="00DD11A2" w:rsidRPr="00DE26D0" w:rsidRDefault="00DD11A2" w:rsidP="00C90843">
            <w:pPr>
              <w:jc w:val="right"/>
            </w:pPr>
          </w:p>
        </w:tc>
      </w:tr>
    </w:tbl>
    <w:p w:rsidR="00DD11A2" w:rsidRPr="007850F5" w:rsidRDefault="00DD11A2" w:rsidP="00DD11A2">
      <w:pPr>
        <w:rPr>
          <w:color w:val="008000"/>
        </w:rPr>
      </w:pPr>
    </w:p>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 w:rsidR="00DD11A2" w:rsidRPr="007850F5" w:rsidRDefault="00DD11A2" w:rsidP="00DD11A2">
      <w:pPr>
        <w:rPr>
          <w:color w:val="008000"/>
        </w:rPr>
      </w:pPr>
    </w:p>
    <w:p w:rsidR="00DD11A2" w:rsidRPr="007850F5" w:rsidRDefault="00DD11A2" w:rsidP="00DD11A2">
      <w:pPr>
        <w:rPr>
          <w:color w:val="008000"/>
        </w:rPr>
      </w:pPr>
    </w:p>
    <w:p w:rsidR="00DD11A2" w:rsidRDefault="00DD11A2" w:rsidP="00DD11A2">
      <w:pPr>
        <w:tabs>
          <w:tab w:val="left" w:pos="666"/>
        </w:tabs>
        <w:rPr>
          <w:color w:val="008000"/>
        </w:rPr>
      </w:pPr>
      <w:r w:rsidRPr="007850F5">
        <w:rPr>
          <w:color w:val="008000"/>
        </w:rPr>
        <w:tab/>
      </w:r>
    </w:p>
    <w:p w:rsidR="00DD11A2" w:rsidRDefault="00DD11A2" w:rsidP="00DD11A2">
      <w:pPr>
        <w:rPr>
          <w:color w:val="008000"/>
        </w:rPr>
      </w:pPr>
      <w:r>
        <w:rPr>
          <w:color w:val="008000"/>
        </w:rPr>
        <w:br w:type="page"/>
      </w:r>
    </w:p>
    <w:p w:rsidR="00DD11A2" w:rsidRPr="00DE26D0" w:rsidRDefault="00DD11A2" w:rsidP="00DD11A2">
      <w:pPr>
        <w:rPr>
          <w:b/>
        </w:rPr>
      </w:pPr>
      <w:r w:rsidRPr="00DE26D0">
        <w:rPr>
          <w:b/>
        </w:rPr>
        <w:lastRenderedPageBreak/>
        <w:t>Annexe 6 - Informations complémentaires</w:t>
      </w:r>
    </w:p>
    <w:p w:rsidR="00DD11A2" w:rsidRPr="00DE26D0" w:rsidRDefault="00DD11A2" w:rsidP="00DD11A2">
      <w:pPr>
        <w:rPr>
          <w:i/>
          <w:lang w:val="fr-CA"/>
        </w:rPr>
      </w:pPr>
    </w:p>
    <w:p w:rsidR="00DD11A2" w:rsidRPr="00DE26D0" w:rsidRDefault="00DD11A2" w:rsidP="00DD11A2">
      <w:pPr>
        <w:jc w:val="both"/>
        <w:rPr>
          <w:lang w:val="fr-CA"/>
        </w:rPr>
      </w:pPr>
      <w:r w:rsidRPr="00DE26D0">
        <w:rPr>
          <w:lang w:val="fr-CA"/>
        </w:rPr>
        <w:t>Les charges et produits constatés d’avance relèvent de l’exploitation.</w:t>
      </w:r>
    </w:p>
    <w:p w:rsidR="00DD11A2" w:rsidRPr="00DE26D0" w:rsidRDefault="00DD11A2" w:rsidP="00DD11A2">
      <w:pPr>
        <w:jc w:val="both"/>
        <w:rPr>
          <w:lang w:val="fr-CA"/>
        </w:rPr>
      </w:pPr>
      <w:r w:rsidRPr="00DE26D0">
        <w:rPr>
          <w:lang w:val="fr-CA"/>
        </w:rPr>
        <w:t>Il n’</w:t>
      </w:r>
      <w:r w:rsidR="005A5220">
        <w:rPr>
          <w:lang w:val="fr-CA"/>
        </w:rPr>
        <w:t xml:space="preserve">y </w:t>
      </w:r>
      <w:r w:rsidRPr="00DE26D0">
        <w:rPr>
          <w:lang w:val="fr-CA"/>
        </w:rPr>
        <w:t>a pas eu de dépréciations en 2018 ni en 2017.</w:t>
      </w:r>
    </w:p>
    <w:p w:rsidR="00DD11A2" w:rsidRPr="00DE26D0" w:rsidRDefault="00DD11A2" w:rsidP="00DD11A2">
      <w:pPr>
        <w:jc w:val="both"/>
        <w:rPr>
          <w:lang w:val="fr-CA"/>
        </w:rPr>
      </w:pPr>
      <w:r w:rsidRPr="00DE26D0">
        <w:rPr>
          <w:lang w:val="fr-CA"/>
        </w:rPr>
        <w:t>Les écarts de conversion actif et passif concernent les dettes fournisseurs.</w:t>
      </w:r>
    </w:p>
    <w:p w:rsidR="00DD11A2" w:rsidRPr="00DE26D0" w:rsidRDefault="00DD11A2" w:rsidP="00DD11A2">
      <w:pPr>
        <w:jc w:val="both"/>
        <w:rPr>
          <w:lang w:val="fr-CA"/>
        </w:rPr>
      </w:pPr>
      <w:r w:rsidRPr="00DE26D0">
        <w:rPr>
          <w:lang w:val="fr-CA"/>
        </w:rPr>
        <w:t>Les dettes d’IS (inclues dans les dettes fiscales et sociales) sont d’un montant de 4 580 € en 2018 et 2 710 € en 2017.</w:t>
      </w:r>
    </w:p>
    <w:p w:rsidR="00DD11A2" w:rsidRPr="00DE26D0" w:rsidRDefault="00DD11A2" w:rsidP="00DD11A2">
      <w:pPr>
        <w:jc w:val="both"/>
        <w:rPr>
          <w:lang w:val="fr-CA"/>
        </w:rPr>
      </w:pPr>
      <w:r w:rsidRPr="00DE26D0">
        <w:rPr>
          <w:lang w:val="fr-CA"/>
        </w:rPr>
        <w:t xml:space="preserve">Au cours du mois de décembre 2018, l’entreprise a remplacé son terminal de cuisson par un modèle plus performant et mieux adapté à son activité ; coût de l’investissement : 35 000 € hors taxes. Elle a revendu l’ancien matériel </w:t>
      </w:r>
      <w:r>
        <w:rPr>
          <w:lang w:val="fr-CA"/>
        </w:rPr>
        <w:t xml:space="preserve">qui avait finalement été acheté pour 25 000€ hors taxes lors de la création de la société </w:t>
      </w:r>
      <w:r w:rsidRPr="00DE26D0">
        <w:rPr>
          <w:lang w:val="fr-CA"/>
        </w:rPr>
        <w:t>; c’est la seule cession de l’exercice.</w:t>
      </w:r>
    </w:p>
    <w:p w:rsidR="00DD11A2" w:rsidRPr="00DE26D0" w:rsidRDefault="00DD11A2" w:rsidP="00DD11A2">
      <w:pPr>
        <w:jc w:val="both"/>
        <w:rPr>
          <w:lang w:val="fr-CA"/>
        </w:rPr>
      </w:pPr>
      <w:r w:rsidRPr="00DE26D0">
        <w:rPr>
          <w:lang w:val="fr-CA"/>
        </w:rPr>
        <w:t>Pour financer ses investissements, l’entreprise a eu recours à un emprunt de 12 000 € remboursable en 5 annuités constantes (taux d’intérêt nominal de 3 %).</w:t>
      </w:r>
    </w:p>
    <w:p w:rsidR="00DD11A2" w:rsidRPr="00DE26D0" w:rsidRDefault="00DD11A2" w:rsidP="00DD11A2">
      <w:pPr>
        <w:jc w:val="both"/>
        <w:rPr>
          <w:lang w:val="fr-CA"/>
        </w:rPr>
      </w:pPr>
      <w:r w:rsidRPr="00DE26D0">
        <w:rPr>
          <w:lang w:val="fr-CA"/>
        </w:rPr>
        <w:t>Les intérêts courus non échus sur emprunts s’élèvent à 178 € en 2018 et 210 € en 2017.</w:t>
      </w:r>
    </w:p>
    <w:p w:rsidR="00DD11A2" w:rsidRDefault="00DD11A2" w:rsidP="00DD11A2">
      <w:pPr>
        <w:rPr>
          <w:lang w:val="fr-CA"/>
        </w:rPr>
      </w:pPr>
    </w:p>
    <w:p w:rsidR="0073438A" w:rsidRPr="007850F5" w:rsidRDefault="0073438A" w:rsidP="00DD11A2">
      <w:pPr>
        <w:rPr>
          <w:lang w:val="fr-CA"/>
        </w:rPr>
      </w:pPr>
    </w:p>
    <w:p w:rsidR="00DD11A2" w:rsidRPr="00DE26D0" w:rsidRDefault="00DD11A2" w:rsidP="00DD11A2">
      <w:pPr>
        <w:jc w:val="both"/>
        <w:rPr>
          <w:b/>
          <w:lang w:val="fr-CA"/>
        </w:rPr>
      </w:pPr>
      <w:r w:rsidRPr="00DE26D0">
        <w:rPr>
          <w:b/>
          <w:lang w:val="fr-CA"/>
        </w:rPr>
        <w:t>Annexe 7 - Informations sectorielles</w:t>
      </w:r>
    </w:p>
    <w:p w:rsidR="00DD11A2" w:rsidRPr="007850F5" w:rsidRDefault="00DD11A2" w:rsidP="00DD11A2">
      <w:pPr>
        <w:rPr>
          <w:color w:val="FF0000"/>
          <w:lang w:val="fr-CA"/>
        </w:rPr>
      </w:pPr>
    </w:p>
    <w:tbl>
      <w:tblPr>
        <w:tblStyle w:val="Grilledutableau"/>
        <w:tblW w:w="0" w:type="auto"/>
        <w:tblLook w:val="04A0" w:firstRow="1" w:lastRow="0" w:firstColumn="1" w:lastColumn="0" w:noHBand="0" w:noVBand="1"/>
      </w:tblPr>
      <w:tblGrid>
        <w:gridCol w:w="4188"/>
        <w:gridCol w:w="2712"/>
        <w:gridCol w:w="3096"/>
      </w:tblGrid>
      <w:tr w:rsidR="00DD11A2" w:rsidRPr="007850F5" w:rsidTr="0073438A">
        <w:tc>
          <w:tcPr>
            <w:tcW w:w="4390" w:type="dxa"/>
            <w:vAlign w:val="center"/>
          </w:tcPr>
          <w:p w:rsidR="00DD11A2" w:rsidRPr="007850F5" w:rsidRDefault="00DD11A2" w:rsidP="00C90843">
            <w:pPr>
              <w:rPr>
                <w:lang w:val="fr-CA"/>
              </w:rPr>
            </w:pPr>
          </w:p>
        </w:tc>
        <w:tc>
          <w:tcPr>
            <w:tcW w:w="2835" w:type="dxa"/>
            <w:vAlign w:val="center"/>
          </w:tcPr>
          <w:p w:rsidR="00DD11A2" w:rsidRPr="007850F5" w:rsidRDefault="00DD11A2" w:rsidP="00C90843">
            <w:pPr>
              <w:jc w:val="center"/>
              <w:rPr>
                <w:lang w:val="fr-CA"/>
              </w:rPr>
            </w:pPr>
            <w:r w:rsidRPr="007850F5">
              <w:rPr>
                <w:lang w:val="fr-CA"/>
              </w:rPr>
              <w:t>Secteur d’activité traiteur</w:t>
            </w:r>
          </w:p>
        </w:tc>
        <w:tc>
          <w:tcPr>
            <w:tcW w:w="3231" w:type="dxa"/>
            <w:vAlign w:val="center"/>
          </w:tcPr>
          <w:p w:rsidR="00DD11A2" w:rsidRPr="007850F5" w:rsidRDefault="00DD11A2" w:rsidP="00C90843">
            <w:pPr>
              <w:jc w:val="center"/>
              <w:rPr>
                <w:lang w:val="fr-CA"/>
              </w:rPr>
            </w:pPr>
            <w:r w:rsidRPr="007850F5">
              <w:rPr>
                <w:lang w:val="fr-CA"/>
              </w:rPr>
              <w:t>Secteur d’activité boulangerie et terminaux de cuisson</w:t>
            </w:r>
          </w:p>
        </w:tc>
      </w:tr>
      <w:tr w:rsidR="00DD11A2" w:rsidRPr="007850F5" w:rsidTr="00C90843">
        <w:tc>
          <w:tcPr>
            <w:tcW w:w="4390" w:type="dxa"/>
          </w:tcPr>
          <w:p w:rsidR="00DD11A2" w:rsidRPr="007850F5" w:rsidRDefault="00DD11A2" w:rsidP="00C90843">
            <w:pPr>
              <w:rPr>
                <w:lang w:val="fr-CA"/>
              </w:rPr>
            </w:pPr>
            <w:r w:rsidRPr="007850F5">
              <w:rPr>
                <w:lang w:val="fr-CA"/>
              </w:rPr>
              <w:t>Taux de croissance du chiffre d’affaires</w:t>
            </w:r>
          </w:p>
        </w:tc>
        <w:tc>
          <w:tcPr>
            <w:tcW w:w="2835" w:type="dxa"/>
          </w:tcPr>
          <w:p w:rsidR="00DD11A2" w:rsidRPr="007850F5" w:rsidRDefault="00DD11A2" w:rsidP="00C90843">
            <w:pPr>
              <w:jc w:val="center"/>
              <w:rPr>
                <w:lang w:val="fr-CA"/>
              </w:rPr>
            </w:pPr>
            <w:r w:rsidRPr="007850F5">
              <w:rPr>
                <w:lang w:val="fr-CA"/>
              </w:rPr>
              <w:t>+ 1</w:t>
            </w:r>
            <w:r w:rsidR="0073438A">
              <w:rPr>
                <w:lang w:val="fr-CA"/>
              </w:rPr>
              <w:t xml:space="preserve"> </w:t>
            </w:r>
            <w:r w:rsidRPr="007850F5">
              <w:rPr>
                <w:lang w:val="fr-CA"/>
              </w:rPr>
              <w:t>%</w:t>
            </w:r>
          </w:p>
        </w:tc>
        <w:tc>
          <w:tcPr>
            <w:tcW w:w="3231" w:type="dxa"/>
          </w:tcPr>
          <w:p w:rsidR="00DD11A2" w:rsidRPr="007850F5" w:rsidRDefault="00DD11A2" w:rsidP="00C90843">
            <w:pPr>
              <w:jc w:val="center"/>
              <w:rPr>
                <w:lang w:val="fr-CA"/>
              </w:rPr>
            </w:pPr>
            <w:r w:rsidRPr="007850F5">
              <w:rPr>
                <w:lang w:val="fr-CA"/>
              </w:rPr>
              <w:t>+ 2</w:t>
            </w:r>
            <w:r w:rsidR="0073438A">
              <w:rPr>
                <w:lang w:val="fr-CA"/>
              </w:rPr>
              <w:t xml:space="preserve"> </w:t>
            </w:r>
            <w:r w:rsidRPr="007850F5">
              <w:rPr>
                <w:lang w:val="fr-CA"/>
              </w:rPr>
              <w:t>%</w:t>
            </w:r>
          </w:p>
        </w:tc>
      </w:tr>
      <w:tr w:rsidR="00DD11A2" w:rsidRPr="007850F5" w:rsidTr="00C90843">
        <w:tc>
          <w:tcPr>
            <w:tcW w:w="4390" w:type="dxa"/>
          </w:tcPr>
          <w:p w:rsidR="00DD11A2" w:rsidRPr="007850F5" w:rsidRDefault="00DD11A2" w:rsidP="00C90843">
            <w:pPr>
              <w:rPr>
                <w:lang w:val="fr-CA"/>
              </w:rPr>
            </w:pPr>
            <w:r w:rsidRPr="007850F5">
              <w:rPr>
                <w:lang w:val="fr-CA"/>
              </w:rPr>
              <w:t>Taux de marge commerciale</w:t>
            </w:r>
          </w:p>
        </w:tc>
        <w:tc>
          <w:tcPr>
            <w:tcW w:w="2835" w:type="dxa"/>
          </w:tcPr>
          <w:p w:rsidR="00DD11A2" w:rsidRPr="007850F5" w:rsidRDefault="00DD11A2" w:rsidP="00C90843">
            <w:pPr>
              <w:jc w:val="center"/>
              <w:rPr>
                <w:lang w:val="fr-CA"/>
              </w:rPr>
            </w:pPr>
            <w:r w:rsidRPr="007850F5">
              <w:rPr>
                <w:lang w:val="fr-CA"/>
              </w:rPr>
              <w:t>19</w:t>
            </w:r>
            <w:r w:rsidR="0073438A">
              <w:rPr>
                <w:lang w:val="fr-CA"/>
              </w:rPr>
              <w:t xml:space="preserve"> </w:t>
            </w:r>
            <w:r w:rsidRPr="007850F5">
              <w:rPr>
                <w:lang w:val="fr-CA"/>
              </w:rPr>
              <w:t>%</w:t>
            </w:r>
          </w:p>
        </w:tc>
        <w:tc>
          <w:tcPr>
            <w:tcW w:w="3231" w:type="dxa"/>
          </w:tcPr>
          <w:p w:rsidR="00DD11A2" w:rsidRPr="007850F5" w:rsidRDefault="00DD11A2" w:rsidP="00C90843">
            <w:pPr>
              <w:jc w:val="center"/>
              <w:rPr>
                <w:lang w:val="fr-CA"/>
              </w:rPr>
            </w:pPr>
            <w:r w:rsidRPr="007850F5">
              <w:rPr>
                <w:lang w:val="fr-CA"/>
              </w:rPr>
              <w:t>15</w:t>
            </w:r>
            <w:r w:rsidR="0073438A">
              <w:rPr>
                <w:lang w:val="fr-CA"/>
              </w:rPr>
              <w:t xml:space="preserve"> </w:t>
            </w:r>
            <w:r w:rsidRPr="007850F5">
              <w:rPr>
                <w:lang w:val="fr-CA"/>
              </w:rPr>
              <w:t>%</w:t>
            </w:r>
          </w:p>
        </w:tc>
      </w:tr>
      <w:tr w:rsidR="00DD11A2" w:rsidRPr="007850F5" w:rsidTr="00C90843">
        <w:tc>
          <w:tcPr>
            <w:tcW w:w="4390" w:type="dxa"/>
          </w:tcPr>
          <w:p w:rsidR="00DD11A2" w:rsidRPr="007850F5" w:rsidRDefault="00DD11A2" w:rsidP="00C90843">
            <w:pPr>
              <w:rPr>
                <w:lang w:val="fr-CA"/>
              </w:rPr>
            </w:pPr>
            <w:r w:rsidRPr="007850F5">
              <w:rPr>
                <w:lang w:val="fr-CA"/>
              </w:rPr>
              <w:t>Taux de valeur ajoutée</w:t>
            </w:r>
          </w:p>
        </w:tc>
        <w:tc>
          <w:tcPr>
            <w:tcW w:w="2835" w:type="dxa"/>
          </w:tcPr>
          <w:p w:rsidR="00DD11A2" w:rsidRPr="007850F5" w:rsidRDefault="00DD11A2" w:rsidP="00C90843">
            <w:pPr>
              <w:jc w:val="center"/>
              <w:rPr>
                <w:lang w:val="fr-CA"/>
              </w:rPr>
            </w:pPr>
            <w:r w:rsidRPr="007850F5">
              <w:rPr>
                <w:lang w:val="fr-CA"/>
              </w:rPr>
              <w:t>46</w:t>
            </w:r>
            <w:r w:rsidR="0073438A">
              <w:rPr>
                <w:lang w:val="fr-CA"/>
              </w:rPr>
              <w:t xml:space="preserve"> </w:t>
            </w:r>
            <w:r w:rsidRPr="007850F5">
              <w:rPr>
                <w:lang w:val="fr-CA"/>
              </w:rPr>
              <w:t>%</w:t>
            </w:r>
          </w:p>
        </w:tc>
        <w:tc>
          <w:tcPr>
            <w:tcW w:w="3231" w:type="dxa"/>
          </w:tcPr>
          <w:p w:rsidR="00DD11A2" w:rsidRPr="007850F5" w:rsidRDefault="00DD11A2" w:rsidP="00C90843">
            <w:pPr>
              <w:jc w:val="center"/>
              <w:rPr>
                <w:lang w:val="fr-CA"/>
              </w:rPr>
            </w:pPr>
            <w:r w:rsidRPr="007850F5">
              <w:rPr>
                <w:lang w:val="fr-CA"/>
              </w:rPr>
              <w:t>43</w:t>
            </w:r>
            <w:r w:rsidR="0073438A">
              <w:rPr>
                <w:lang w:val="fr-CA"/>
              </w:rPr>
              <w:t xml:space="preserve"> </w:t>
            </w:r>
            <w:r w:rsidRPr="007850F5">
              <w:rPr>
                <w:lang w:val="fr-CA"/>
              </w:rPr>
              <w:t>%</w:t>
            </w:r>
          </w:p>
        </w:tc>
      </w:tr>
      <w:tr w:rsidR="00DD11A2" w:rsidRPr="007850F5" w:rsidTr="00C90843">
        <w:tc>
          <w:tcPr>
            <w:tcW w:w="4390" w:type="dxa"/>
          </w:tcPr>
          <w:p w:rsidR="00DD11A2" w:rsidRPr="007850F5" w:rsidRDefault="00DD11A2" w:rsidP="00C90843">
            <w:pPr>
              <w:rPr>
                <w:lang w:val="fr-CA"/>
              </w:rPr>
            </w:pPr>
            <w:r w:rsidRPr="007850F5">
              <w:rPr>
                <w:lang w:val="fr-CA"/>
              </w:rPr>
              <w:t>Résultat d’exploitation /CA</w:t>
            </w:r>
          </w:p>
        </w:tc>
        <w:tc>
          <w:tcPr>
            <w:tcW w:w="2835" w:type="dxa"/>
          </w:tcPr>
          <w:p w:rsidR="00DD11A2" w:rsidRPr="007850F5" w:rsidRDefault="0073438A" w:rsidP="00C90843">
            <w:pPr>
              <w:jc w:val="center"/>
              <w:rPr>
                <w:lang w:val="fr-CA"/>
              </w:rPr>
            </w:pPr>
            <w:r>
              <w:rPr>
                <w:lang w:val="fr-CA"/>
              </w:rPr>
              <w:t>7,</w:t>
            </w:r>
            <w:r w:rsidR="00DD11A2" w:rsidRPr="007850F5">
              <w:rPr>
                <w:lang w:val="fr-CA"/>
              </w:rPr>
              <w:t>2</w:t>
            </w:r>
            <w:r>
              <w:rPr>
                <w:lang w:val="fr-CA"/>
              </w:rPr>
              <w:t xml:space="preserve"> </w:t>
            </w:r>
            <w:r w:rsidR="00DD11A2" w:rsidRPr="007850F5">
              <w:rPr>
                <w:lang w:val="fr-CA"/>
              </w:rPr>
              <w:t>%</w:t>
            </w:r>
          </w:p>
        </w:tc>
        <w:tc>
          <w:tcPr>
            <w:tcW w:w="3231" w:type="dxa"/>
          </w:tcPr>
          <w:p w:rsidR="00DD11A2" w:rsidRPr="007850F5" w:rsidRDefault="0073438A" w:rsidP="00C90843">
            <w:pPr>
              <w:jc w:val="center"/>
              <w:rPr>
                <w:lang w:val="fr-CA"/>
              </w:rPr>
            </w:pPr>
            <w:r>
              <w:rPr>
                <w:lang w:val="fr-CA"/>
              </w:rPr>
              <w:t>5,</w:t>
            </w:r>
            <w:r w:rsidR="00DD11A2" w:rsidRPr="007850F5">
              <w:rPr>
                <w:lang w:val="fr-CA"/>
              </w:rPr>
              <w:t>5</w:t>
            </w:r>
            <w:r>
              <w:rPr>
                <w:lang w:val="fr-CA"/>
              </w:rPr>
              <w:t xml:space="preserve"> </w:t>
            </w:r>
            <w:r w:rsidR="00DD11A2" w:rsidRPr="007850F5">
              <w:rPr>
                <w:lang w:val="fr-CA"/>
              </w:rPr>
              <w:t>%</w:t>
            </w:r>
          </w:p>
        </w:tc>
      </w:tr>
      <w:tr w:rsidR="00DD11A2" w:rsidRPr="007850F5" w:rsidTr="00C90843">
        <w:tc>
          <w:tcPr>
            <w:tcW w:w="4390" w:type="dxa"/>
          </w:tcPr>
          <w:p w:rsidR="00DD11A2" w:rsidRPr="007850F5" w:rsidRDefault="00DD11A2" w:rsidP="00C90843">
            <w:pPr>
              <w:rPr>
                <w:lang w:val="fr-CA"/>
              </w:rPr>
            </w:pPr>
            <w:r w:rsidRPr="007850F5">
              <w:rPr>
                <w:lang w:val="fr-CA"/>
              </w:rPr>
              <w:t>Charges de personnel / CA</w:t>
            </w:r>
          </w:p>
        </w:tc>
        <w:tc>
          <w:tcPr>
            <w:tcW w:w="2835" w:type="dxa"/>
          </w:tcPr>
          <w:p w:rsidR="00DD11A2" w:rsidRPr="007850F5" w:rsidRDefault="00DD11A2" w:rsidP="00C90843">
            <w:pPr>
              <w:jc w:val="center"/>
              <w:rPr>
                <w:lang w:val="fr-CA"/>
              </w:rPr>
            </w:pPr>
            <w:r w:rsidRPr="007850F5">
              <w:rPr>
                <w:lang w:val="fr-CA"/>
              </w:rPr>
              <w:t>29</w:t>
            </w:r>
            <w:r w:rsidR="0073438A">
              <w:rPr>
                <w:lang w:val="fr-CA"/>
              </w:rPr>
              <w:t xml:space="preserve"> </w:t>
            </w:r>
            <w:r w:rsidRPr="007850F5">
              <w:rPr>
                <w:lang w:val="fr-CA"/>
              </w:rPr>
              <w:t>%</w:t>
            </w:r>
          </w:p>
        </w:tc>
        <w:tc>
          <w:tcPr>
            <w:tcW w:w="3231" w:type="dxa"/>
          </w:tcPr>
          <w:p w:rsidR="00DD11A2" w:rsidRPr="007850F5" w:rsidRDefault="00DD11A2" w:rsidP="00C90843">
            <w:pPr>
              <w:jc w:val="center"/>
              <w:rPr>
                <w:lang w:val="fr-CA"/>
              </w:rPr>
            </w:pPr>
            <w:r w:rsidRPr="007850F5">
              <w:rPr>
                <w:lang w:val="fr-CA"/>
              </w:rPr>
              <w:t>36</w:t>
            </w:r>
            <w:r w:rsidR="0073438A">
              <w:rPr>
                <w:lang w:val="fr-CA"/>
              </w:rPr>
              <w:t xml:space="preserve"> </w:t>
            </w:r>
            <w:r w:rsidRPr="007850F5">
              <w:rPr>
                <w:lang w:val="fr-CA"/>
              </w:rPr>
              <w:t>%</w:t>
            </w:r>
          </w:p>
        </w:tc>
      </w:tr>
      <w:tr w:rsidR="00DD11A2" w:rsidRPr="007850F5" w:rsidTr="00C90843">
        <w:tc>
          <w:tcPr>
            <w:tcW w:w="4390" w:type="dxa"/>
          </w:tcPr>
          <w:p w:rsidR="00DD11A2" w:rsidRPr="007850F5" w:rsidRDefault="00DD11A2" w:rsidP="00C90843">
            <w:pPr>
              <w:rPr>
                <w:lang w:val="fr-CA"/>
              </w:rPr>
            </w:pPr>
            <w:r w:rsidRPr="007850F5">
              <w:rPr>
                <w:lang w:val="fr-CA"/>
              </w:rPr>
              <w:t>Rotation des stocks</w:t>
            </w:r>
          </w:p>
        </w:tc>
        <w:tc>
          <w:tcPr>
            <w:tcW w:w="2835" w:type="dxa"/>
          </w:tcPr>
          <w:p w:rsidR="00DD11A2" w:rsidRPr="007850F5" w:rsidRDefault="00DD11A2" w:rsidP="00C90843">
            <w:pPr>
              <w:jc w:val="center"/>
              <w:rPr>
                <w:lang w:val="fr-CA"/>
              </w:rPr>
            </w:pPr>
            <w:r w:rsidRPr="007850F5">
              <w:rPr>
                <w:lang w:val="fr-CA"/>
              </w:rPr>
              <w:t>7 j</w:t>
            </w:r>
          </w:p>
        </w:tc>
        <w:tc>
          <w:tcPr>
            <w:tcW w:w="3231" w:type="dxa"/>
          </w:tcPr>
          <w:p w:rsidR="00DD11A2" w:rsidRPr="007850F5" w:rsidRDefault="00DD11A2" w:rsidP="00C90843">
            <w:pPr>
              <w:jc w:val="center"/>
              <w:rPr>
                <w:lang w:val="fr-CA"/>
              </w:rPr>
            </w:pPr>
            <w:r w:rsidRPr="007850F5">
              <w:rPr>
                <w:lang w:val="fr-CA"/>
              </w:rPr>
              <w:t>7 j</w:t>
            </w:r>
          </w:p>
        </w:tc>
      </w:tr>
      <w:tr w:rsidR="00DD11A2" w:rsidRPr="007850F5" w:rsidTr="00C90843">
        <w:tc>
          <w:tcPr>
            <w:tcW w:w="4390" w:type="dxa"/>
          </w:tcPr>
          <w:p w:rsidR="00DD11A2" w:rsidRPr="007850F5" w:rsidRDefault="00DD11A2" w:rsidP="00C90843">
            <w:pPr>
              <w:rPr>
                <w:lang w:val="fr-CA"/>
              </w:rPr>
            </w:pPr>
            <w:r w:rsidRPr="007850F5">
              <w:rPr>
                <w:lang w:val="fr-CA"/>
              </w:rPr>
              <w:t>Crédits clients</w:t>
            </w:r>
          </w:p>
        </w:tc>
        <w:tc>
          <w:tcPr>
            <w:tcW w:w="2835" w:type="dxa"/>
          </w:tcPr>
          <w:p w:rsidR="00DD11A2" w:rsidRPr="007850F5" w:rsidRDefault="0073438A" w:rsidP="00C90843">
            <w:pPr>
              <w:jc w:val="center"/>
              <w:rPr>
                <w:lang w:val="fr-CA"/>
              </w:rPr>
            </w:pPr>
            <w:r>
              <w:rPr>
                <w:lang w:val="fr-CA"/>
              </w:rPr>
              <w:t xml:space="preserve">5 </w:t>
            </w:r>
            <w:r w:rsidR="00DD11A2" w:rsidRPr="007850F5">
              <w:rPr>
                <w:lang w:val="fr-CA"/>
              </w:rPr>
              <w:t>j</w:t>
            </w:r>
          </w:p>
        </w:tc>
        <w:tc>
          <w:tcPr>
            <w:tcW w:w="3231" w:type="dxa"/>
          </w:tcPr>
          <w:p w:rsidR="00DD11A2" w:rsidRPr="007850F5" w:rsidRDefault="00DD11A2" w:rsidP="00C90843">
            <w:pPr>
              <w:jc w:val="center"/>
              <w:rPr>
                <w:lang w:val="fr-CA"/>
              </w:rPr>
            </w:pPr>
            <w:r w:rsidRPr="007850F5">
              <w:rPr>
                <w:lang w:val="fr-CA"/>
              </w:rPr>
              <w:t>5 j</w:t>
            </w:r>
          </w:p>
        </w:tc>
      </w:tr>
      <w:tr w:rsidR="00DD11A2" w:rsidRPr="007850F5" w:rsidTr="00C90843">
        <w:tc>
          <w:tcPr>
            <w:tcW w:w="4390" w:type="dxa"/>
          </w:tcPr>
          <w:p w:rsidR="00DD11A2" w:rsidRPr="007850F5" w:rsidRDefault="00DD11A2" w:rsidP="00C90843">
            <w:pPr>
              <w:rPr>
                <w:lang w:val="fr-CA"/>
              </w:rPr>
            </w:pPr>
            <w:r w:rsidRPr="007850F5">
              <w:rPr>
                <w:lang w:val="fr-CA"/>
              </w:rPr>
              <w:t>Crédits fournisseurs</w:t>
            </w:r>
          </w:p>
        </w:tc>
        <w:tc>
          <w:tcPr>
            <w:tcW w:w="2835" w:type="dxa"/>
          </w:tcPr>
          <w:p w:rsidR="00DD11A2" w:rsidRPr="007850F5" w:rsidRDefault="00DD11A2" w:rsidP="00C90843">
            <w:pPr>
              <w:jc w:val="center"/>
              <w:rPr>
                <w:lang w:val="fr-CA"/>
              </w:rPr>
            </w:pPr>
            <w:r w:rsidRPr="007850F5">
              <w:rPr>
                <w:lang w:val="fr-CA"/>
              </w:rPr>
              <w:t>22 j</w:t>
            </w:r>
          </w:p>
        </w:tc>
        <w:tc>
          <w:tcPr>
            <w:tcW w:w="3231" w:type="dxa"/>
          </w:tcPr>
          <w:p w:rsidR="00DD11A2" w:rsidRPr="007850F5" w:rsidRDefault="00DD11A2" w:rsidP="00C90843">
            <w:pPr>
              <w:jc w:val="center"/>
              <w:rPr>
                <w:lang w:val="fr-CA"/>
              </w:rPr>
            </w:pPr>
            <w:r w:rsidRPr="007850F5">
              <w:rPr>
                <w:lang w:val="fr-CA"/>
              </w:rPr>
              <w:t>26 j</w:t>
            </w:r>
          </w:p>
        </w:tc>
      </w:tr>
      <w:tr w:rsidR="00DD11A2" w:rsidRPr="007850F5" w:rsidTr="00C90843">
        <w:tc>
          <w:tcPr>
            <w:tcW w:w="4390" w:type="dxa"/>
          </w:tcPr>
          <w:p w:rsidR="00DD11A2" w:rsidRPr="007850F5" w:rsidRDefault="00DD11A2" w:rsidP="00C90843">
            <w:pPr>
              <w:rPr>
                <w:lang w:val="fr-CA"/>
              </w:rPr>
            </w:pPr>
            <w:r w:rsidRPr="007850F5">
              <w:rPr>
                <w:lang w:val="fr-CA"/>
              </w:rPr>
              <w:t>Besoin en Fonds de roulement</w:t>
            </w:r>
          </w:p>
        </w:tc>
        <w:tc>
          <w:tcPr>
            <w:tcW w:w="2835" w:type="dxa"/>
          </w:tcPr>
          <w:p w:rsidR="00DD11A2" w:rsidRPr="007850F5" w:rsidRDefault="00DD11A2" w:rsidP="00C90843">
            <w:pPr>
              <w:jc w:val="center"/>
              <w:rPr>
                <w:lang w:val="fr-CA"/>
              </w:rPr>
            </w:pPr>
            <w:r w:rsidRPr="007850F5">
              <w:rPr>
                <w:lang w:val="fr-CA"/>
              </w:rPr>
              <w:t>-10 j</w:t>
            </w:r>
          </w:p>
        </w:tc>
        <w:tc>
          <w:tcPr>
            <w:tcW w:w="3231" w:type="dxa"/>
          </w:tcPr>
          <w:p w:rsidR="00DD11A2" w:rsidRPr="007850F5" w:rsidRDefault="00DD11A2" w:rsidP="00C90843">
            <w:pPr>
              <w:jc w:val="center"/>
              <w:rPr>
                <w:lang w:val="fr-CA"/>
              </w:rPr>
            </w:pPr>
            <w:r w:rsidRPr="007850F5">
              <w:rPr>
                <w:lang w:val="fr-CA"/>
              </w:rPr>
              <w:t>-14 j</w:t>
            </w:r>
          </w:p>
        </w:tc>
      </w:tr>
      <w:tr w:rsidR="00DD11A2" w:rsidRPr="007850F5" w:rsidTr="00C90843">
        <w:tc>
          <w:tcPr>
            <w:tcW w:w="4390" w:type="dxa"/>
          </w:tcPr>
          <w:p w:rsidR="00DD11A2" w:rsidRPr="007850F5" w:rsidRDefault="00DD11A2" w:rsidP="00C90843">
            <w:pPr>
              <w:rPr>
                <w:lang w:val="fr-CA"/>
              </w:rPr>
            </w:pPr>
            <w:r w:rsidRPr="007850F5">
              <w:rPr>
                <w:lang w:val="fr-CA"/>
              </w:rPr>
              <w:t>Taux d’endettement</w:t>
            </w:r>
          </w:p>
        </w:tc>
        <w:tc>
          <w:tcPr>
            <w:tcW w:w="2835" w:type="dxa"/>
          </w:tcPr>
          <w:p w:rsidR="00DD11A2" w:rsidRPr="007850F5" w:rsidRDefault="00DD11A2" w:rsidP="00C90843">
            <w:pPr>
              <w:jc w:val="center"/>
              <w:rPr>
                <w:lang w:val="fr-CA"/>
              </w:rPr>
            </w:pPr>
            <w:r w:rsidRPr="007850F5">
              <w:rPr>
                <w:lang w:val="fr-CA"/>
              </w:rPr>
              <w:t>26</w:t>
            </w:r>
            <w:r w:rsidR="0073438A">
              <w:rPr>
                <w:lang w:val="fr-CA"/>
              </w:rPr>
              <w:t xml:space="preserve"> </w:t>
            </w:r>
            <w:r w:rsidRPr="007850F5">
              <w:rPr>
                <w:lang w:val="fr-CA"/>
              </w:rPr>
              <w:t>%</w:t>
            </w:r>
          </w:p>
        </w:tc>
        <w:tc>
          <w:tcPr>
            <w:tcW w:w="3231" w:type="dxa"/>
          </w:tcPr>
          <w:p w:rsidR="00DD11A2" w:rsidRPr="007850F5" w:rsidRDefault="00DD11A2" w:rsidP="00C90843">
            <w:pPr>
              <w:jc w:val="center"/>
              <w:rPr>
                <w:lang w:val="fr-CA"/>
              </w:rPr>
            </w:pPr>
            <w:r w:rsidRPr="007850F5">
              <w:rPr>
                <w:lang w:val="fr-CA"/>
              </w:rPr>
              <w:t>28</w:t>
            </w:r>
            <w:r w:rsidR="0073438A">
              <w:rPr>
                <w:lang w:val="fr-CA"/>
              </w:rPr>
              <w:t xml:space="preserve"> </w:t>
            </w:r>
            <w:r w:rsidRPr="007850F5">
              <w:rPr>
                <w:lang w:val="fr-CA"/>
              </w:rPr>
              <w:t>%</w:t>
            </w:r>
          </w:p>
        </w:tc>
      </w:tr>
    </w:tbl>
    <w:p w:rsidR="00DD11A2" w:rsidRDefault="00DD11A2" w:rsidP="00DD11A2">
      <w:pPr>
        <w:rPr>
          <w:color w:val="FF0000"/>
          <w:lang w:val="fr-CA"/>
        </w:rPr>
      </w:pPr>
    </w:p>
    <w:p w:rsidR="0073438A" w:rsidRPr="007850F5" w:rsidRDefault="0073438A" w:rsidP="00DD11A2">
      <w:pPr>
        <w:rPr>
          <w:color w:val="FF0000"/>
          <w:lang w:val="fr-CA"/>
        </w:rPr>
      </w:pPr>
    </w:p>
    <w:p w:rsidR="00DD11A2" w:rsidRPr="00DE26D0" w:rsidRDefault="000E78BA" w:rsidP="00DD11A2">
      <w:pPr>
        <w:jc w:val="both"/>
        <w:rPr>
          <w:b/>
        </w:rPr>
      </w:pPr>
      <w:r>
        <w:rPr>
          <w:b/>
        </w:rPr>
        <w:t xml:space="preserve">Annexe 8 - </w:t>
      </w:r>
      <w:r w:rsidR="002B466A">
        <w:rPr>
          <w:b/>
        </w:rPr>
        <w:t>Caractéristiques de l’action l</w:t>
      </w:r>
      <w:r w:rsidR="00DD11A2" w:rsidRPr="00DE26D0">
        <w:rPr>
          <w:b/>
        </w:rPr>
        <w:t>’OREAL et de deux entreprises du même secteur</w:t>
      </w:r>
    </w:p>
    <w:p w:rsidR="00DD11A2" w:rsidRPr="007850F5" w:rsidRDefault="00DD11A2" w:rsidP="00DD11A2">
      <w:pPr>
        <w:rPr>
          <w:lang w:val="fr-CA"/>
        </w:rPr>
      </w:pPr>
    </w:p>
    <w:tbl>
      <w:tblPr>
        <w:tblStyle w:val="Grilledutableau"/>
        <w:tblW w:w="0" w:type="auto"/>
        <w:tblLayout w:type="fixed"/>
        <w:tblLook w:val="04A0" w:firstRow="1" w:lastRow="0" w:firstColumn="1" w:lastColumn="0" w:noHBand="0" w:noVBand="1"/>
      </w:tblPr>
      <w:tblGrid>
        <w:gridCol w:w="1951"/>
        <w:gridCol w:w="1418"/>
        <w:gridCol w:w="1417"/>
        <w:gridCol w:w="1418"/>
        <w:gridCol w:w="1842"/>
        <w:gridCol w:w="1950"/>
      </w:tblGrid>
      <w:tr w:rsidR="00DD11A2" w:rsidRPr="0073438A" w:rsidTr="0073438A">
        <w:tc>
          <w:tcPr>
            <w:tcW w:w="1951" w:type="dxa"/>
            <w:shd w:val="pct25" w:color="auto" w:fill="auto"/>
            <w:vAlign w:val="center"/>
          </w:tcPr>
          <w:p w:rsidR="00DD11A2" w:rsidRPr="0073438A" w:rsidRDefault="00DD11A2" w:rsidP="00C90843">
            <w:pPr>
              <w:jc w:val="center"/>
              <w:rPr>
                <w:b/>
                <w:sz w:val="20"/>
                <w:szCs w:val="20"/>
              </w:rPr>
            </w:pPr>
            <w:r w:rsidRPr="0073438A">
              <w:rPr>
                <w:b/>
                <w:sz w:val="20"/>
                <w:szCs w:val="20"/>
              </w:rPr>
              <w:t>Eléments</w:t>
            </w:r>
          </w:p>
        </w:tc>
        <w:tc>
          <w:tcPr>
            <w:tcW w:w="1418" w:type="dxa"/>
            <w:shd w:val="pct25" w:color="auto" w:fill="auto"/>
            <w:vAlign w:val="center"/>
          </w:tcPr>
          <w:p w:rsidR="00DD11A2" w:rsidRPr="0073438A" w:rsidRDefault="00DD11A2" w:rsidP="00C90843">
            <w:pPr>
              <w:jc w:val="center"/>
              <w:rPr>
                <w:b/>
                <w:sz w:val="20"/>
                <w:szCs w:val="20"/>
              </w:rPr>
            </w:pPr>
            <w:r w:rsidRPr="0073438A">
              <w:rPr>
                <w:b/>
                <w:sz w:val="20"/>
                <w:szCs w:val="20"/>
              </w:rPr>
              <w:t>L’OREAL (Réalisé 2018)</w:t>
            </w:r>
          </w:p>
        </w:tc>
        <w:tc>
          <w:tcPr>
            <w:tcW w:w="1417" w:type="dxa"/>
            <w:shd w:val="pct25" w:color="auto" w:fill="auto"/>
            <w:vAlign w:val="center"/>
          </w:tcPr>
          <w:p w:rsidR="00DD11A2" w:rsidRPr="0073438A" w:rsidRDefault="00DD11A2" w:rsidP="00C90843">
            <w:pPr>
              <w:jc w:val="center"/>
              <w:rPr>
                <w:b/>
                <w:sz w:val="20"/>
                <w:szCs w:val="20"/>
              </w:rPr>
            </w:pPr>
            <w:r w:rsidRPr="0073438A">
              <w:rPr>
                <w:b/>
                <w:sz w:val="20"/>
                <w:szCs w:val="20"/>
              </w:rPr>
              <w:t>L’OREAL</w:t>
            </w:r>
          </w:p>
          <w:p w:rsidR="00DD11A2" w:rsidRPr="0073438A" w:rsidRDefault="00DD11A2" w:rsidP="00C90843">
            <w:pPr>
              <w:jc w:val="center"/>
              <w:rPr>
                <w:b/>
                <w:sz w:val="20"/>
                <w:szCs w:val="20"/>
              </w:rPr>
            </w:pPr>
            <w:r w:rsidRPr="0073438A">
              <w:rPr>
                <w:b/>
                <w:sz w:val="20"/>
                <w:szCs w:val="20"/>
              </w:rPr>
              <w:t>(Prévu 2019)</w:t>
            </w:r>
          </w:p>
        </w:tc>
        <w:tc>
          <w:tcPr>
            <w:tcW w:w="1418" w:type="dxa"/>
            <w:shd w:val="pct25" w:color="auto" w:fill="auto"/>
            <w:vAlign w:val="center"/>
          </w:tcPr>
          <w:p w:rsidR="00DD11A2" w:rsidRPr="0073438A" w:rsidRDefault="00DD11A2" w:rsidP="00C90843">
            <w:pPr>
              <w:jc w:val="center"/>
              <w:rPr>
                <w:b/>
                <w:sz w:val="20"/>
                <w:szCs w:val="20"/>
              </w:rPr>
            </w:pPr>
            <w:r w:rsidRPr="0073438A">
              <w:rPr>
                <w:b/>
                <w:sz w:val="20"/>
                <w:szCs w:val="20"/>
              </w:rPr>
              <w:t>L’OREAL</w:t>
            </w:r>
          </w:p>
          <w:p w:rsidR="00DD11A2" w:rsidRPr="0073438A" w:rsidRDefault="00DD11A2" w:rsidP="00C90843">
            <w:pPr>
              <w:jc w:val="center"/>
              <w:rPr>
                <w:b/>
                <w:sz w:val="20"/>
                <w:szCs w:val="20"/>
              </w:rPr>
            </w:pPr>
            <w:r w:rsidRPr="0073438A">
              <w:rPr>
                <w:b/>
                <w:sz w:val="20"/>
                <w:szCs w:val="20"/>
              </w:rPr>
              <w:t>(Prévu 2020)</w:t>
            </w:r>
          </w:p>
        </w:tc>
        <w:tc>
          <w:tcPr>
            <w:tcW w:w="1842" w:type="dxa"/>
            <w:shd w:val="pct25" w:color="auto" w:fill="auto"/>
            <w:vAlign w:val="center"/>
          </w:tcPr>
          <w:p w:rsidR="00DD11A2" w:rsidRPr="0073438A" w:rsidRDefault="00DD11A2" w:rsidP="00C90843">
            <w:pPr>
              <w:jc w:val="center"/>
              <w:rPr>
                <w:b/>
                <w:sz w:val="20"/>
                <w:szCs w:val="20"/>
              </w:rPr>
            </w:pPr>
            <w:r w:rsidRPr="0073438A">
              <w:rPr>
                <w:b/>
                <w:sz w:val="20"/>
                <w:szCs w:val="20"/>
              </w:rPr>
              <w:t>INTERPARFUMS</w:t>
            </w:r>
          </w:p>
          <w:p w:rsidR="00DD11A2" w:rsidRPr="0073438A" w:rsidRDefault="00DD11A2" w:rsidP="00C90843">
            <w:pPr>
              <w:jc w:val="center"/>
              <w:rPr>
                <w:b/>
                <w:sz w:val="20"/>
                <w:szCs w:val="20"/>
              </w:rPr>
            </w:pPr>
            <w:r w:rsidRPr="0073438A">
              <w:rPr>
                <w:b/>
                <w:sz w:val="20"/>
                <w:szCs w:val="20"/>
              </w:rPr>
              <w:t>(Réalisé 2018)</w:t>
            </w:r>
          </w:p>
        </w:tc>
        <w:tc>
          <w:tcPr>
            <w:tcW w:w="1950" w:type="dxa"/>
            <w:shd w:val="pct25" w:color="auto" w:fill="auto"/>
            <w:vAlign w:val="center"/>
          </w:tcPr>
          <w:p w:rsidR="0073438A" w:rsidRPr="0073438A" w:rsidRDefault="00DD11A2" w:rsidP="00C90843">
            <w:pPr>
              <w:jc w:val="center"/>
              <w:rPr>
                <w:b/>
                <w:sz w:val="20"/>
                <w:szCs w:val="20"/>
              </w:rPr>
            </w:pPr>
            <w:r w:rsidRPr="0073438A">
              <w:rPr>
                <w:b/>
                <w:sz w:val="20"/>
                <w:szCs w:val="20"/>
              </w:rPr>
              <w:t xml:space="preserve">JACQUES BOGART </w:t>
            </w:r>
          </w:p>
          <w:p w:rsidR="00DD11A2" w:rsidRPr="0073438A" w:rsidRDefault="00DD11A2" w:rsidP="00C90843">
            <w:pPr>
              <w:jc w:val="center"/>
              <w:rPr>
                <w:b/>
                <w:sz w:val="20"/>
                <w:szCs w:val="20"/>
              </w:rPr>
            </w:pPr>
            <w:r w:rsidRPr="0073438A">
              <w:rPr>
                <w:b/>
                <w:sz w:val="20"/>
                <w:szCs w:val="20"/>
              </w:rPr>
              <w:t>(Réalisé 2018)</w:t>
            </w:r>
          </w:p>
        </w:tc>
      </w:tr>
      <w:tr w:rsidR="00DD11A2" w:rsidRPr="0073438A" w:rsidTr="0073438A">
        <w:tc>
          <w:tcPr>
            <w:tcW w:w="1951" w:type="dxa"/>
            <w:vAlign w:val="center"/>
          </w:tcPr>
          <w:p w:rsidR="00DD11A2" w:rsidRPr="0073438A" w:rsidRDefault="0073438A" w:rsidP="00C90843">
            <w:pPr>
              <w:jc w:val="both"/>
            </w:pPr>
            <w:r w:rsidRPr="0073438A">
              <w:t>C</w:t>
            </w:r>
            <w:r w:rsidR="00DD11A2" w:rsidRPr="0073438A">
              <w:t>ours</w:t>
            </w:r>
          </w:p>
          <w:p w:rsidR="0073438A" w:rsidRPr="0073438A" w:rsidRDefault="0073438A" w:rsidP="00C90843">
            <w:pPr>
              <w:jc w:val="both"/>
            </w:pPr>
          </w:p>
        </w:tc>
        <w:tc>
          <w:tcPr>
            <w:tcW w:w="1418" w:type="dxa"/>
            <w:vAlign w:val="center"/>
          </w:tcPr>
          <w:p w:rsidR="00DD11A2" w:rsidRPr="0073438A" w:rsidRDefault="00DD11A2" w:rsidP="00C90843">
            <w:pPr>
              <w:jc w:val="both"/>
            </w:pPr>
            <w:r w:rsidRPr="0073438A">
              <w:t>200€</w:t>
            </w:r>
          </w:p>
        </w:tc>
        <w:tc>
          <w:tcPr>
            <w:tcW w:w="1417" w:type="dxa"/>
            <w:vAlign w:val="center"/>
          </w:tcPr>
          <w:p w:rsidR="00DD11A2" w:rsidRPr="0073438A" w:rsidRDefault="00DD11A2" w:rsidP="00C90843">
            <w:pPr>
              <w:jc w:val="both"/>
            </w:pPr>
            <w:r w:rsidRPr="0073438A">
              <w:t>197,94€</w:t>
            </w:r>
          </w:p>
        </w:tc>
        <w:tc>
          <w:tcPr>
            <w:tcW w:w="1418" w:type="dxa"/>
            <w:vAlign w:val="center"/>
          </w:tcPr>
          <w:p w:rsidR="00DD11A2" w:rsidRPr="0073438A" w:rsidRDefault="00DD11A2" w:rsidP="00C90843">
            <w:pPr>
              <w:jc w:val="both"/>
            </w:pPr>
            <w:r w:rsidRPr="0073438A">
              <w:t>200,41€</w:t>
            </w:r>
          </w:p>
        </w:tc>
        <w:tc>
          <w:tcPr>
            <w:tcW w:w="1842" w:type="dxa"/>
            <w:vAlign w:val="center"/>
          </w:tcPr>
          <w:p w:rsidR="00DD11A2" w:rsidRPr="0073438A" w:rsidRDefault="00DD11A2" w:rsidP="00C90843">
            <w:pPr>
              <w:jc w:val="both"/>
            </w:pPr>
            <w:r w:rsidRPr="0073438A">
              <w:t>45€</w:t>
            </w:r>
          </w:p>
        </w:tc>
        <w:tc>
          <w:tcPr>
            <w:tcW w:w="1950" w:type="dxa"/>
            <w:vAlign w:val="center"/>
          </w:tcPr>
          <w:p w:rsidR="00DD11A2" w:rsidRPr="0073438A" w:rsidRDefault="00DD11A2" w:rsidP="00C90843">
            <w:pPr>
              <w:jc w:val="both"/>
            </w:pPr>
            <w:r w:rsidRPr="0073438A">
              <w:t>7,9€</w:t>
            </w:r>
          </w:p>
        </w:tc>
      </w:tr>
      <w:tr w:rsidR="00DD11A2" w:rsidRPr="0073438A" w:rsidTr="0073438A">
        <w:tc>
          <w:tcPr>
            <w:tcW w:w="1951" w:type="dxa"/>
            <w:vAlign w:val="center"/>
          </w:tcPr>
          <w:p w:rsidR="00DD11A2" w:rsidRPr="0073438A" w:rsidRDefault="00DD11A2" w:rsidP="00C90843">
            <w:pPr>
              <w:jc w:val="both"/>
            </w:pPr>
            <w:r w:rsidRPr="0073438A">
              <w:t>PER</w:t>
            </w:r>
          </w:p>
          <w:p w:rsidR="0073438A" w:rsidRPr="0073438A" w:rsidRDefault="0073438A" w:rsidP="00C90843">
            <w:pPr>
              <w:jc w:val="both"/>
            </w:pPr>
          </w:p>
        </w:tc>
        <w:tc>
          <w:tcPr>
            <w:tcW w:w="1418" w:type="dxa"/>
            <w:vAlign w:val="center"/>
          </w:tcPr>
          <w:p w:rsidR="00DD11A2" w:rsidRPr="0073438A" w:rsidRDefault="00DD11A2" w:rsidP="00C90843">
            <w:pPr>
              <w:jc w:val="both"/>
            </w:pPr>
            <w:r w:rsidRPr="0073438A">
              <w:t>28,17</w:t>
            </w:r>
          </w:p>
        </w:tc>
        <w:tc>
          <w:tcPr>
            <w:tcW w:w="1417" w:type="dxa"/>
            <w:vAlign w:val="center"/>
          </w:tcPr>
          <w:p w:rsidR="00DD11A2" w:rsidRPr="0073438A" w:rsidRDefault="00DD11A2" w:rsidP="00C90843">
            <w:pPr>
              <w:jc w:val="both"/>
            </w:pPr>
            <w:r w:rsidRPr="0073438A">
              <w:t>26,01</w:t>
            </w:r>
          </w:p>
        </w:tc>
        <w:tc>
          <w:tcPr>
            <w:tcW w:w="1418" w:type="dxa"/>
            <w:vAlign w:val="center"/>
          </w:tcPr>
          <w:p w:rsidR="00DD11A2" w:rsidRPr="0073438A" w:rsidRDefault="0057690B" w:rsidP="00C90843">
            <w:pPr>
              <w:jc w:val="both"/>
            </w:pPr>
            <w:r>
              <w:t>24,8</w:t>
            </w:r>
            <w:r w:rsidR="00DD11A2" w:rsidRPr="0073438A">
              <w:t>6</w:t>
            </w:r>
          </w:p>
        </w:tc>
        <w:tc>
          <w:tcPr>
            <w:tcW w:w="1842" w:type="dxa"/>
            <w:vAlign w:val="center"/>
          </w:tcPr>
          <w:p w:rsidR="00DD11A2" w:rsidRPr="0073438A" w:rsidRDefault="00DD11A2" w:rsidP="00C90843">
            <w:pPr>
              <w:jc w:val="both"/>
            </w:pPr>
            <w:r w:rsidRPr="0073438A">
              <w:t>41,67</w:t>
            </w:r>
          </w:p>
        </w:tc>
        <w:tc>
          <w:tcPr>
            <w:tcW w:w="1950" w:type="dxa"/>
            <w:vAlign w:val="center"/>
          </w:tcPr>
          <w:p w:rsidR="00DD11A2" w:rsidRPr="0073438A" w:rsidRDefault="00DD11A2" w:rsidP="00C90843">
            <w:pPr>
              <w:jc w:val="both"/>
            </w:pPr>
            <w:r w:rsidRPr="0073438A">
              <w:t>14,63</w:t>
            </w:r>
          </w:p>
        </w:tc>
      </w:tr>
      <w:tr w:rsidR="00DD11A2" w:rsidRPr="0073438A" w:rsidTr="0073438A">
        <w:tc>
          <w:tcPr>
            <w:tcW w:w="1951" w:type="dxa"/>
            <w:vAlign w:val="center"/>
          </w:tcPr>
          <w:p w:rsidR="00DD11A2" w:rsidRPr="0073438A" w:rsidRDefault="00DD11A2" w:rsidP="00C90843">
            <w:pPr>
              <w:jc w:val="both"/>
            </w:pPr>
            <w:r w:rsidRPr="0073438A">
              <w:t>BNPA</w:t>
            </w:r>
          </w:p>
          <w:p w:rsidR="0073438A" w:rsidRPr="0073438A" w:rsidRDefault="0073438A" w:rsidP="00C90843">
            <w:pPr>
              <w:jc w:val="both"/>
            </w:pPr>
          </w:p>
        </w:tc>
        <w:tc>
          <w:tcPr>
            <w:tcW w:w="1418" w:type="dxa"/>
            <w:vAlign w:val="center"/>
          </w:tcPr>
          <w:p w:rsidR="00DD11A2" w:rsidRPr="0073438A" w:rsidRDefault="00DD11A2" w:rsidP="00C90843">
            <w:pPr>
              <w:jc w:val="both"/>
            </w:pPr>
            <w:r w:rsidRPr="0073438A">
              <w:t>7,10€</w:t>
            </w:r>
          </w:p>
        </w:tc>
        <w:tc>
          <w:tcPr>
            <w:tcW w:w="1417" w:type="dxa"/>
            <w:vAlign w:val="center"/>
          </w:tcPr>
          <w:p w:rsidR="00DD11A2" w:rsidRPr="0073438A" w:rsidRDefault="00DD11A2" w:rsidP="00C90843">
            <w:pPr>
              <w:jc w:val="both"/>
            </w:pPr>
            <w:r w:rsidRPr="0073438A">
              <w:t>7,61€</w:t>
            </w:r>
          </w:p>
        </w:tc>
        <w:tc>
          <w:tcPr>
            <w:tcW w:w="1418" w:type="dxa"/>
            <w:vAlign w:val="center"/>
          </w:tcPr>
          <w:p w:rsidR="00DD11A2" w:rsidRPr="0073438A" w:rsidRDefault="00DD11A2" w:rsidP="00C90843">
            <w:pPr>
              <w:jc w:val="both"/>
            </w:pPr>
            <w:r w:rsidRPr="0073438A">
              <w:t>8,06€</w:t>
            </w:r>
          </w:p>
        </w:tc>
        <w:tc>
          <w:tcPr>
            <w:tcW w:w="1842" w:type="dxa"/>
            <w:vAlign w:val="center"/>
          </w:tcPr>
          <w:p w:rsidR="00DD11A2" w:rsidRPr="0073438A" w:rsidRDefault="00DD11A2" w:rsidP="00C90843">
            <w:pPr>
              <w:jc w:val="both"/>
            </w:pPr>
            <w:r w:rsidRPr="0073438A">
              <w:t>1,08€</w:t>
            </w:r>
          </w:p>
        </w:tc>
        <w:tc>
          <w:tcPr>
            <w:tcW w:w="1950" w:type="dxa"/>
            <w:vAlign w:val="center"/>
          </w:tcPr>
          <w:p w:rsidR="00DD11A2" w:rsidRPr="0073438A" w:rsidRDefault="00DD11A2" w:rsidP="00C90843">
            <w:pPr>
              <w:jc w:val="both"/>
            </w:pPr>
            <w:r w:rsidRPr="0073438A">
              <w:t>0,54€</w:t>
            </w:r>
          </w:p>
        </w:tc>
      </w:tr>
      <w:tr w:rsidR="00DD11A2" w:rsidRPr="0073438A" w:rsidTr="0073438A">
        <w:tc>
          <w:tcPr>
            <w:tcW w:w="1951" w:type="dxa"/>
            <w:vAlign w:val="center"/>
          </w:tcPr>
          <w:p w:rsidR="0073438A" w:rsidRDefault="00DD11A2" w:rsidP="00C90843">
            <w:pPr>
              <w:jc w:val="both"/>
            </w:pPr>
            <w:r w:rsidRPr="0073438A">
              <w:t xml:space="preserve">Dividende </w:t>
            </w:r>
          </w:p>
          <w:p w:rsidR="00DD11A2" w:rsidRPr="0073438A" w:rsidRDefault="00DD11A2" w:rsidP="00C90843">
            <w:pPr>
              <w:jc w:val="both"/>
            </w:pPr>
            <w:r w:rsidRPr="0073438A">
              <w:t>par action</w:t>
            </w:r>
          </w:p>
          <w:p w:rsidR="0073438A" w:rsidRPr="0073438A" w:rsidRDefault="0073438A" w:rsidP="00C90843">
            <w:pPr>
              <w:jc w:val="both"/>
            </w:pPr>
          </w:p>
        </w:tc>
        <w:tc>
          <w:tcPr>
            <w:tcW w:w="1418" w:type="dxa"/>
            <w:vAlign w:val="center"/>
          </w:tcPr>
          <w:p w:rsidR="00DD11A2" w:rsidRPr="0073438A" w:rsidRDefault="00DD11A2" w:rsidP="00C90843">
            <w:pPr>
              <w:jc w:val="both"/>
            </w:pPr>
            <w:r w:rsidRPr="0073438A">
              <w:t>3,81€</w:t>
            </w:r>
          </w:p>
        </w:tc>
        <w:tc>
          <w:tcPr>
            <w:tcW w:w="1417" w:type="dxa"/>
            <w:vAlign w:val="center"/>
          </w:tcPr>
          <w:p w:rsidR="00DD11A2" w:rsidRPr="0073438A" w:rsidRDefault="00DD11A2" w:rsidP="00C90843">
            <w:pPr>
              <w:jc w:val="both"/>
            </w:pPr>
            <w:r w:rsidRPr="0073438A">
              <w:t>4,10€</w:t>
            </w:r>
          </w:p>
        </w:tc>
        <w:tc>
          <w:tcPr>
            <w:tcW w:w="1418" w:type="dxa"/>
            <w:vAlign w:val="center"/>
          </w:tcPr>
          <w:p w:rsidR="00DD11A2" w:rsidRPr="0073438A" w:rsidRDefault="00DD11A2" w:rsidP="00C90843">
            <w:pPr>
              <w:jc w:val="both"/>
            </w:pPr>
            <w:r w:rsidRPr="0073438A">
              <w:t>4,41€</w:t>
            </w:r>
          </w:p>
        </w:tc>
        <w:tc>
          <w:tcPr>
            <w:tcW w:w="1842" w:type="dxa"/>
            <w:vAlign w:val="center"/>
          </w:tcPr>
          <w:p w:rsidR="00DD11A2" w:rsidRPr="0073438A" w:rsidRDefault="00DD11A2" w:rsidP="00C90843">
            <w:pPr>
              <w:jc w:val="both"/>
            </w:pPr>
            <w:r w:rsidRPr="0073438A">
              <w:t>0,64€</w:t>
            </w:r>
          </w:p>
        </w:tc>
        <w:tc>
          <w:tcPr>
            <w:tcW w:w="1950" w:type="dxa"/>
            <w:vAlign w:val="center"/>
          </w:tcPr>
          <w:p w:rsidR="00DD11A2" w:rsidRPr="0073438A" w:rsidRDefault="00DD11A2" w:rsidP="00C90843">
            <w:pPr>
              <w:jc w:val="both"/>
            </w:pPr>
            <w:r w:rsidRPr="0073438A">
              <w:t>0,18€</w:t>
            </w:r>
          </w:p>
        </w:tc>
      </w:tr>
      <w:tr w:rsidR="00DD11A2" w:rsidRPr="0073438A" w:rsidTr="0073438A">
        <w:tc>
          <w:tcPr>
            <w:tcW w:w="1951" w:type="dxa"/>
            <w:vAlign w:val="center"/>
          </w:tcPr>
          <w:p w:rsidR="00DD11A2" w:rsidRPr="0073438A" w:rsidRDefault="00DD11A2" w:rsidP="00C90843">
            <w:pPr>
              <w:jc w:val="both"/>
            </w:pPr>
            <w:r w:rsidRPr="0073438A">
              <w:t xml:space="preserve">Rendement </w:t>
            </w:r>
          </w:p>
          <w:p w:rsidR="0073438A" w:rsidRPr="0073438A" w:rsidRDefault="0073438A" w:rsidP="00C90843">
            <w:pPr>
              <w:jc w:val="both"/>
            </w:pPr>
          </w:p>
        </w:tc>
        <w:tc>
          <w:tcPr>
            <w:tcW w:w="1418" w:type="dxa"/>
            <w:vAlign w:val="center"/>
          </w:tcPr>
          <w:p w:rsidR="00DD11A2" w:rsidRPr="0073438A" w:rsidRDefault="00DD11A2" w:rsidP="00C90843">
            <w:pPr>
              <w:jc w:val="both"/>
            </w:pPr>
            <w:r w:rsidRPr="0073438A">
              <w:t>1,91%</w:t>
            </w:r>
          </w:p>
        </w:tc>
        <w:tc>
          <w:tcPr>
            <w:tcW w:w="1417" w:type="dxa"/>
            <w:vAlign w:val="center"/>
          </w:tcPr>
          <w:p w:rsidR="00DD11A2" w:rsidRPr="0073438A" w:rsidRDefault="00DD11A2" w:rsidP="00C90843">
            <w:pPr>
              <w:jc w:val="both"/>
            </w:pPr>
            <w:r w:rsidRPr="0073438A">
              <w:t>2,07%</w:t>
            </w:r>
          </w:p>
        </w:tc>
        <w:tc>
          <w:tcPr>
            <w:tcW w:w="1418" w:type="dxa"/>
            <w:vAlign w:val="center"/>
          </w:tcPr>
          <w:p w:rsidR="00DD11A2" w:rsidRPr="0073438A" w:rsidRDefault="0057690B" w:rsidP="00C90843">
            <w:pPr>
              <w:jc w:val="both"/>
            </w:pPr>
            <w:r>
              <w:t>2,20</w:t>
            </w:r>
            <w:r w:rsidR="00DD11A2" w:rsidRPr="0073438A">
              <w:t>%</w:t>
            </w:r>
          </w:p>
        </w:tc>
        <w:tc>
          <w:tcPr>
            <w:tcW w:w="1842" w:type="dxa"/>
            <w:vAlign w:val="center"/>
          </w:tcPr>
          <w:p w:rsidR="00DD11A2" w:rsidRPr="0073438A" w:rsidRDefault="00DD11A2" w:rsidP="00C90843">
            <w:pPr>
              <w:jc w:val="both"/>
            </w:pPr>
            <w:r w:rsidRPr="0073438A">
              <w:t>1,42%</w:t>
            </w:r>
          </w:p>
        </w:tc>
        <w:tc>
          <w:tcPr>
            <w:tcW w:w="1950" w:type="dxa"/>
            <w:vAlign w:val="center"/>
          </w:tcPr>
          <w:p w:rsidR="00DD11A2" w:rsidRPr="0073438A" w:rsidRDefault="00DD11A2" w:rsidP="00C90843">
            <w:pPr>
              <w:jc w:val="both"/>
            </w:pPr>
            <w:r w:rsidRPr="0073438A">
              <w:t>2,28%</w:t>
            </w:r>
          </w:p>
        </w:tc>
      </w:tr>
    </w:tbl>
    <w:p w:rsidR="00C67A00" w:rsidRDefault="00DD11A2" w:rsidP="00DD11A2">
      <w:pPr>
        <w:jc w:val="center"/>
        <w:rPr>
          <w:lang w:val="fr-CA"/>
        </w:rPr>
      </w:pPr>
      <w:r w:rsidRPr="007850F5">
        <w:rPr>
          <w:lang w:val="fr-CA"/>
        </w:rPr>
        <w:br w:type="page"/>
      </w:r>
    </w:p>
    <w:p w:rsidR="00C67A00" w:rsidRDefault="00C67A00" w:rsidP="00DD11A2">
      <w:pPr>
        <w:jc w:val="center"/>
        <w:rPr>
          <w:lang w:val="fr-CA"/>
        </w:rPr>
      </w:pPr>
    </w:p>
    <w:p w:rsidR="00DD11A2" w:rsidRDefault="00DD11A2" w:rsidP="00DD11A2">
      <w:pPr>
        <w:jc w:val="center"/>
        <w:rPr>
          <w:b/>
          <w:bCs/>
        </w:rPr>
      </w:pPr>
      <w:r w:rsidRPr="007850F5">
        <w:rPr>
          <w:b/>
          <w:bCs/>
        </w:rPr>
        <w:t xml:space="preserve">Tableau </w:t>
      </w:r>
      <w:r w:rsidR="00CF0779">
        <w:rPr>
          <w:b/>
          <w:bCs/>
        </w:rPr>
        <w:t xml:space="preserve">de flux de trésorerie </w:t>
      </w:r>
      <w:r w:rsidRPr="007850F5">
        <w:rPr>
          <w:b/>
          <w:bCs/>
        </w:rPr>
        <w:t>(</w:t>
      </w:r>
      <w:r w:rsidR="004B6433">
        <w:rPr>
          <w:b/>
          <w:bCs/>
          <w:i/>
        </w:rPr>
        <w:t>Document</w:t>
      </w:r>
      <w:r w:rsidRPr="007850F5">
        <w:rPr>
          <w:b/>
          <w:bCs/>
          <w:i/>
        </w:rPr>
        <w:t xml:space="preserve"> A à rendre avec la copie</w:t>
      </w:r>
      <w:r w:rsidRPr="007850F5">
        <w:rPr>
          <w:b/>
          <w:bCs/>
        </w:rPr>
        <w:t>)</w:t>
      </w:r>
    </w:p>
    <w:p w:rsidR="00DC2860" w:rsidRDefault="00DC2860" w:rsidP="00DD11A2">
      <w:pPr>
        <w:jc w:val="center"/>
        <w:rPr>
          <w:b/>
          <w:bCs/>
        </w:rPr>
      </w:pPr>
    </w:p>
    <w:p w:rsidR="00DC2860" w:rsidRPr="007850F5" w:rsidRDefault="00DC2860" w:rsidP="00DD11A2">
      <w:pPr>
        <w:jc w:val="center"/>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t>2018</w:t>
      </w:r>
      <w:r>
        <w:rPr>
          <w:b/>
          <w:bCs/>
        </w:rPr>
        <w:tab/>
      </w:r>
      <w:r>
        <w:rPr>
          <w:b/>
          <w:bCs/>
        </w:rPr>
        <w:tab/>
        <w:t>2017</w:t>
      </w:r>
    </w:p>
    <w:tbl>
      <w:tblPr>
        <w:tblW w:w="988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84"/>
        <w:gridCol w:w="1701"/>
        <w:gridCol w:w="1701"/>
      </w:tblGrid>
      <w:tr w:rsidR="00DD11A2" w:rsidRPr="007850F5" w:rsidTr="00C90843">
        <w:tc>
          <w:tcPr>
            <w:tcW w:w="6484" w:type="dxa"/>
            <w:tcBorders>
              <w:bottom w:val="nil"/>
            </w:tcBorders>
          </w:tcPr>
          <w:p w:rsidR="00DD11A2" w:rsidRPr="007850F5" w:rsidRDefault="00DD11A2" w:rsidP="00C90843">
            <w:pPr>
              <w:pStyle w:val="Titre4"/>
              <w:numPr>
                <w:ilvl w:val="0"/>
                <w:numId w:val="0"/>
              </w:numPr>
              <w:rPr>
                <w:szCs w:val="22"/>
              </w:rPr>
            </w:pPr>
            <w:r w:rsidRPr="007850F5">
              <w:rPr>
                <w:szCs w:val="22"/>
              </w:rPr>
              <w:t>ACTIVITE</w:t>
            </w:r>
          </w:p>
        </w:tc>
        <w:tc>
          <w:tcPr>
            <w:tcW w:w="1701" w:type="dxa"/>
            <w:tcBorders>
              <w:bottom w:val="nil"/>
            </w:tcBorders>
          </w:tcPr>
          <w:p w:rsidR="00DD11A2" w:rsidRPr="007850F5" w:rsidRDefault="00DD11A2" w:rsidP="00C90843">
            <w:pPr>
              <w:pStyle w:val="Titre4"/>
              <w:numPr>
                <w:ilvl w:val="0"/>
                <w:numId w:val="0"/>
              </w:numPr>
              <w:rPr>
                <w:szCs w:val="22"/>
              </w:rPr>
            </w:pPr>
          </w:p>
        </w:tc>
        <w:tc>
          <w:tcPr>
            <w:tcW w:w="1701" w:type="dxa"/>
            <w:tcBorders>
              <w:bottom w:val="nil"/>
            </w:tcBorders>
          </w:tcPr>
          <w:p w:rsidR="00DD11A2" w:rsidRPr="007850F5" w:rsidRDefault="00DD11A2" w:rsidP="00C90843">
            <w:pPr>
              <w:pStyle w:val="Titre4"/>
              <w:numPr>
                <w:ilvl w:val="0"/>
                <w:numId w:val="0"/>
              </w:numPr>
              <w:rPr>
                <w:color w:val="FF0000"/>
                <w:szCs w:val="22"/>
              </w:rPr>
            </w:pPr>
          </w:p>
        </w:tc>
      </w:tr>
      <w:tr w:rsidR="00DD11A2" w:rsidRPr="007850F5" w:rsidTr="00C90843">
        <w:tc>
          <w:tcPr>
            <w:tcW w:w="6484" w:type="dxa"/>
            <w:tcBorders>
              <w:top w:val="nil"/>
              <w:bottom w:val="nil"/>
            </w:tcBorders>
          </w:tcPr>
          <w:p w:rsidR="00DD11A2" w:rsidRPr="007850F5" w:rsidRDefault="00DD11A2" w:rsidP="00C90843">
            <w:pPr>
              <w:tabs>
                <w:tab w:val="left" w:pos="1768"/>
                <w:tab w:val="left" w:pos="1946"/>
                <w:tab w:val="right" w:pos="4319"/>
              </w:tabs>
              <w:autoSpaceDE w:val="0"/>
              <w:autoSpaceDN w:val="0"/>
              <w:adjustRightInd w:val="0"/>
            </w:pPr>
          </w:p>
        </w:tc>
        <w:tc>
          <w:tcPr>
            <w:tcW w:w="1701" w:type="dxa"/>
            <w:tcBorders>
              <w:top w:val="nil"/>
              <w:bottom w:val="nil"/>
            </w:tcBorders>
          </w:tcPr>
          <w:p w:rsidR="00DD11A2" w:rsidRPr="007850F5" w:rsidRDefault="00DD11A2" w:rsidP="00C90843">
            <w:pPr>
              <w:tabs>
                <w:tab w:val="left" w:pos="1768"/>
                <w:tab w:val="left" w:pos="1946"/>
                <w:tab w:val="right" w:pos="4319"/>
              </w:tabs>
              <w:autoSpaceDE w:val="0"/>
              <w:autoSpaceDN w:val="0"/>
              <w:adjustRightInd w:val="0"/>
              <w:jc w:val="center"/>
            </w:pPr>
          </w:p>
        </w:tc>
        <w:tc>
          <w:tcPr>
            <w:tcW w:w="1701" w:type="dxa"/>
            <w:tcBorders>
              <w:top w:val="nil"/>
              <w:bottom w:val="nil"/>
            </w:tcBorders>
          </w:tcPr>
          <w:p w:rsidR="00DD11A2" w:rsidRPr="00BB6BFE" w:rsidRDefault="00DD11A2" w:rsidP="00C90843">
            <w:pPr>
              <w:tabs>
                <w:tab w:val="left" w:pos="1768"/>
                <w:tab w:val="left" w:pos="1946"/>
                <w:tab w:val="right" w:pos="4319"/>
              </w:tabs>
              <w:autoSpaceDE w:val="0"/>
              <w:autoSpaceDN w:val="0"/>
              <w:adjustRightInd w:val="0"/>
              <w:jc w:val="center"/>
            </w:pPr>
          </w:p>
        </w:tc>
      </w:tr>
      <w:tr w:rsidR="00DD11A2" w:rsidRPr="007850F5" w:rsidTr="00C90843">
        <w:tc>
          <w:tcPr>
            <w:tcW w:w="6484" w:type="dxa"/>
            <w:tcBorders>
              <w:top w:val="nil"/>
              <w:bottom w:val="nil"/>
            </w:tcBorders>
          </w:tcPr>
          <w:p w:rsidR="00DD11A2" w:rsidRDefault="00DD11A2" w:rsidP="00C642A1">
            <w:pPr>
              <w:pStyle w:val="Paragraphedeliste"/>
              <w:tabs>
                <w:tab w:val="left" w:pos="1768"/>
                <w:tab w:val="left" w:pos="1946"/>
                <w:tab w:val="right" w:pos="4319"/>
              </w:tabs>
              <w:autoSpaceDE w:val="0"/>
              <w:autoSpaceDN w:val="0"/>
              <w:adjustRightInd w:val="0"/>
              <w:ind w:left="735"/>
              <w:contextualSpacing/>
              <w:jc w:val="left"/>
            </w:pPr>
          </w:p>
          <w:p w:rsidR="00C642A1" w:rsidRDefault="00C642A1" w:rsidP="00C642A1">
            <w:pPr>
              <w:pStyle w:val="Paragraphedeliste"/>
              <w:tabs>
                <w:tab w:val="left" w:pos="1768"/>
                <w:tab w:val="left" w:pos="1946"/>
                <w:tab w:val="right" w:pos="4319"/>
              </w:tabs>
              <w:autoSpaceDE w:val="0"/>
              <w:autoSpaceDN w:val="0"/>
              <w:adjustRightInd w:val="0"/>
              <w:ind w:left="735"/>
              <w:contextualSpacing/>
              <w:jc w:val="left"/>
            </w:pPr>
          </w:p>
          <w:p w:rsidR="00C642A1" w:rsidRDefault="00C642A1" w:rsidP="00C642A1">
            <w:pPr>
              <w:pStyle w:val="Paragraphedeliste"/>
              <w:tabs>
                <w:tab w:val="left" w:pos="1768"/>
                <w:tab w:val="left" w:pos="1946"/>
                <w:tab w:val="right" w:pos="4319"/>
              </w:tabs>
              <w:autoSpaceDE w:val="0"/>
              <w:autoSpaceDN w:val="0"/>
              <w:adjustRightInd w:val="0"/>
              <w:ind w:left="735"/>
              <w:contextualSpacing/>
              <w:jc w:val="left"/>
            </w:pPr>
          </w:p>
          <w:p w:rsidR="00C642A1" w:rsidRDefault="00C642A1" w:rsidP="00C642A1">
            <w:pPr>
              <w:pStyle w:val="Paragraphedeliste"/>
              <w:tabs>
                <w:tab w:val="left" w:pos="1768"/>
                <w:tab w:val="left" w:pos="1946"/>
                <w:tab w:val="right" w:pos="4319"/>
              </w:tabs>
              <w:autoSpaceDE w:val="0"/>
              <w:autoSpaceDN w:val="0"/>
              <w:adjustRightInd w:val="0"/>
              <w:ind w:left="735"/>
              <w:contextualSpacing/>
              <w:jc w:val="left"/>
            </w:pPr>
          </w:p>
          <w:p w:rsidR="00C642A1" w:rsidRDefault="00C642A1" w:rsidP="00C642A1">
            <w:pPr>
              <w:pStyle w:val="Paragraphedeliste"/>
              <w:tabs>
                <w:tab w:val="left" w:pos="1768"/>
                <w:tab w:val="left" w:pos="1946"/>
                <w:tab w:val="right" w:pos="4319"/>
              </w:tabs>
              <w:autoSpaceDE w:val="0"/>
              <w:autoSpaceDN w:val="0"/>
              <w:adjustRightInd w:val="0"/>
              <w:ind w:left="735"/>
              <w:contextualSpacing/>
              <w:jc w:val="left"/>
            </w:pPr>
          </w:p>
          <w:p w:rsidR="00C642A1" w:rsidRDefault="00C642A1" w:rsidP="00C642A1">
            <w:pPr>
              <w:pStyle w:val="Paragraphedeliste"/>
              <w:tabs>
                <w:tab w:val="left" w:pos="1768"/>
                <w:tab w:val="left" w:pos="1946"/>
                <w:tab w:val="right" w:pos="4319"/>
              </w:tabs>
              <w:autoSpaceDE w:val="0"/>
              <w:autoSpaceDN w:val="0"/>
              <w:adjustRightInd w:val="0"/>
              <w:ind w:left="735"/>
              <w:contextualSpacing/>
              <w:jc w:val="left"/>
            </w:pPr>
          </w:p>
          <w:p w:rsidR="00C642A1" w:rsidRPr="007850F5" w:rsidRDefault="00C642A1" w:rsidP="00C642A1">
            <w:pPr>
              <w:pStyle w:val="Paragraphedeliste"/>
              <w:tabs>
                <w:tab w:val="left" w:pos="1768"/>
                <w:tab w:val="left" w:pos="1946"/>
                <w:tab w:val="right" w:pos="4319"/>
              </w:tabs>
              <w:autoSpaceDE w:val="0"/>
              <w:autoSpaceDN w:val="0"/>
              <w:adjustRightInd w:val="0"/>
              <w:ind w:left="735"/>
              <w:contextualSpacing/>
              <w:jc w:val="left"/>
            </w:pPr>
          </w:p>
        </w:tc>
        <w:tc>
          <w:tcPr>
            <w:tcW w:w="1701" w:type="dxa"/>
            <w:tcBorders>
              <w:top w:val="nil"/>
              <w:bottom w:val="nil"/>
            </w:tcBorders>
          </w:tcPr>
          <w:p w:rsidR="00DD11A2" w:rsidRPr="007850F5" w:rsidRDefault="00DD11A2" w:rsidP="00C90843">
            <w:pPr>
              <w:tabs>
                <w:tab w:val="left" w:pos="1768"/>
                <w:tab w:val="left" w:pos="1946"/>
                <w:tab w:val="right" w:pos="4319"/>
              </w:tabs>
              <w:autoSpaceDE w:val="0"/>
              <w:autoSpaceDN w:val="0"/>
              <w:adjustRightInd w:val="0"/>
              <w:jc w:val="center"/>
            </w:pPr>
          </w:p>
        </w:tc>
        <w:tc>
          <w:tcPr>
            <w:tcW w:w="1701" w:type="dxa"/>
            <w:tcBorders>
              <w:top w:val="nil"/>
              <w:bottom w:val="nil"/>
            </w:tcBorders>
          </w:tcPr>
          <w:p w:rsidR="00DD11A2" w:rsidRPr="00BB6BFE" w:rsidRDefault="00DD11A2" w:rsidP="00C90843">
            <w:pPr>
              <w:tabs>
                <w:tab w:val="left" w:pos="1768"/>
                <w:tab w:val="left" w:pos="1946"/>
                <w:tab w:val="right" w:pos="4319"/>
              </w:tabs>
              <w:autoSpaceDE w:val="0"/>
              <w:autoSpaceDN w:val="0"/>
              <w:adjustRightInd w:val="0"/>
              <w:jc w:val="center"/>
            </w:pPr>
          </w:p>
        </w:tc>
      </w:tr>
      <w:tr w:rsidR="00DD11A2" w:rsidRPr="007850F5" w:rsidTr="00C90843">
        <w:tc>
          <w:tcPr>
            <w:tcW w:w="6484" w:type="dxa"/>
            <w:tcBorders>
              <w:top w:val="nil"/>
              <w:bottom w:val="nil"/>
            </w:tcBorders>
          </w:tcPr>
          <w:p w:rsidR="00DD11A2" w:rsidRPr="007850F5" w:rsidRDefault="00DD11A2" w:rsidP="00C90843">
            <w:pPr>
              <w:tabs>
                <w:tab w:val="left" w:pos="1768"/>
                <w:tab w:val="left" w:pos="1946"/>
                <w:tab w:val="right" w:pos="4319"/>
              </w:tabs>
              <w:autoSpaceDE w:val="0"/>
              <w:autoSpaceDN w:val="0"/>
              <w:adjustRightInd w:val="0"/>
            </w:pPr>
          </w:p>
        </w:tc>
        <w:tc>
          <w:tcPr>
            <w:tcW w:w="1701" w:type="dxa"/>
            <w:tcBorders>
              <w:top w:val="nil"/>
              <w:bottom w:val="single" w:sz="4" w:space="0" w:color="auto"/>
            </w:tcBorders>
          </w:tcPr>
          <w:p w:rsidR="00DD11A2" w:rsidRPr="007850F5" w:rsidRDefault="00DD11A2" w:rsidP="00C90843">
            <w:pPr>
              <w:tabs>
                <w:tab w:val="left" w:pos="1768"/>
                <w:tab w:val="left" w:pos="1946"/>
                <w:tab w:val="right" w:pos="4319"/>
              </w:tabs>
              <w:autoSpaceDE w:val="0"/>
              <w:autoSpaceDN w:val="0"/>
              <w:adjustRightInd w:val="0"/>
              <w:jc w:val="center"/>
            </w:pPr>
          </w:p>
        </w:tc>
        <w:tc>
          <w:tcPr>
            <w:tcW w:w="1701" w:type="dxa"/>
            <w:tcBorders>
              <w:top w:val="nil"/>
              <w:bottom w:val="single" w:sz="4" w:space="0" w:color="auto"/>
            </w:tcBorders>
          </w:tcPr>
          <w:p w:rsidR="00DD11A2" w:rsidRPr="00BB6BFE" w:rsidRDefault="00DD11A2" w:rsidP="00C90843">
            <w:pPr>
              <w:tabs>
                <w:tab w:val="left" w:pos="1768"/>
                <w:tab w:val="left" w:pos="1946"/>
                <w:tab w:val="right" w:pos="4319"/>
              </w:tabs>
              <w:autoSpaceDE w:val="0"/>
              <w:autoSpaceDN w:val="0"/>
              <w:adjustRightInd w:val="0"/>
              <w:jc w:val="center"/>
            </w:pPr>
          </w:p>
        </w:tc>
      </w:tr>
      <w:tr w:rsidR="00DD11A2" w:rsidRPr="007850F5" w:rsidTr="00C90843">
        <w:tc>
          <w:tcPr>
            <w:tcW w:w="6484" w:type="dxa"/>
            <w:tcBorders>
              <w:top w:val="nil"/>
              <w:bottom w:val="nil"/>
            </w:tcBorders>
          </w:tcPr>
          <w:p w:rsidR="00DD11A2" w:rsidRPr="007850F5" w:rsidRDefault="001A37AC" w:rsidP="00C90843">
            <w:pPr>
              <w:tabs>
                <w:tab w:val="left" w:pos="1768"/>
                <w:tab w:val="left" w:pos="1946"/>
                <w:tab w:val="right" w:pos="4319"/>
              </w:tabs>
              <w:autoSpaceDE w:val="0"/>
              <w:autoSpaceDN w:val="0"/>
              <w:adjustRightInd w:val="0"/>
              <w:rPr>
                <w:b/>
                <w:bCs/>
              </w:rPr>
            </w:pPr>
            <w:r>
              <w:rPr>
                <w:b/>
                <w:bCs/>
              </w:rPr>
              <w:t xml:space="preserve">           = Flux </w:t>
            </w:r>
            <w:r w:rsidR="00DD11A2" w:rsidRPr="007850F5">
              <w:rPr>
                <w:b/>
                <w:bCs/>
              </w:rPr>
              <w:t>de trésorerie d'exploitation</w:t>
            </w:r>
          </w:p>
        </w:tc>
        <w:tc>
          <w:tcPr>
            <w:tcW w:w="1701" w:type="dxa"/>
            <w:tcBorders>
              <w:top w:val="single" w:sz="4" w:space="0" w:color="auto"/>
              <w:bottom w:val="single" w:sz="4" w:space="0" w:color="auto"/>
            </w:tcBorders>
          </w:tcPr>
          <w:p w:rsidR="00DD11A2" w:rsidRPr="007850F5" w:rsidRDefault="00DD11A2" w:rsidP="00C90843">
            <w:pPr>
              <w:tabs>
                <w:tab w:val="left" w:pos="1768"/>
                <w:tab w:val="left" w:pos="1946"/>
                <w:tab w:val="right" w:pos="4319"/>
              </w:tabs>
              <w:autoSpaceDE w:val="0"/>
              <w:autoSpaceDN w:val="0"/>
              <w:adjustRightInd w:val="0"/>
              <w:jc w:val="center"/>
              <w:rPr>
                <w:bCs/>
              </w:rPr>
            </w:pPr>
          </w:p>
        </w:tc>
        <w:tc>
          <w:tcPr>
            <w:tcW w:w="1701" w:type="dxa"/>
            <w:tcBorders>
              <w:top w:val="single" w:sz="4" w:space="0" w:color="auto"/>
              <w:bottom w:val="single" w:sz="4" w:space="0" w:color="auto"/>
            </w:tcBorders>
          </w:tcPr>
          <w:p w:rsidR="00DD11A2" w:rsidRPr="00BB6BFE" w:rsidRDefault="0068687D" w:rsidP="00C90843">
            <w:pPr>
              <w:tabs>
                <w:tab w:val="left" w:pos="1768"/>
                <w:tab w:val="left" w:pos="1946"/>
                <w:tab w:val="right" w:pos="4319"/>
              </w:tabs>
              <w:autoSpaceDE w:val="0"/>
              <w:autoSpaceDN w:val="0"/>
              <w:adjustRightInd w:val="0"/>
              <w:jc w:val="center"/>
              <w:rPr>
                <w:bCs/>
              </w:rPr>
            </w:pPr>
            <w:r>
              <w:rPr>
                <w:bCs/>
              </w:rPr>
              <w:t>51</w:t>
            </w:r>
            <w:r w:rsidR="00DD11A2" w:rsidRPr="00BB6BFE">
              <w:rPr>
                <w:bCs/>
              </w:rPr>
              <w:t xml:space="preserve"> 561</w:t>
            </w:r>
          </w:p>
        </w:tc>
      </w:tr>
      <w:tr w:rsidR="00DD11A2" w:rsidRPr="007850F5" w:rsidTr="00C90843">
        <w:tc>
          <w:tcPr>
            <w:tcW w:w="6484" w:type="dxa"/>
            <w:tcBorders>
              <w:top w:val="nil"/>
              <w:bottom w:val="nil"/>
            </w:tcBorders>
          </w:tcPr>
          <w:p w:rsidR="00DD11A2" w:rsidRPr="007850F5" w:rsidRDefault="00DD11A2" w:rsidP="00C90843">
            <w:pPr>
              <w:tabs>
                <w:tab w:val="left" w:pos="7807"/>
                <w:tab w:val="right" w:pos="7926"/>
              </w:tabs>
              <w:autoSpaceDE w:val="0"/>
              <w:autoSpaceDN w:val="0"/>
              <w:adjustRightInd w:val="0"/>
            </w:pPr>
          </w:p>
        </w:tc>
        <w:tc>
          <w:tcPr>
            <w:tcW w:w="1701" w:type="dxa"/>
            <w:tcBorders>
              <w:top w:val="single" w:sz="4" w:space="0" w:color="auto"/>
              <w:bottom w:val="nil"/>
            </w:tcBorders>
          </w:tcPr>
          <w:p w:rsidR="00DD11A2" w:rsidRPr="007850F5" w:rsidRDefault="00DD11A2" w:rsidP="00C90843">
            <w:pPr>
              <w:tabs>
                <w:tab w:val="left" w:pos="7807"/>
                <w:tab w:val="right" w:pos="7926"/>
              </w:tabs>
              <w:autoSpaceDE w:val="0"/>
              <w:autoSpaceDN w:val="0"/>
              <w:adjustRightInd w:val="0"/>
              <w:jc w:val="center"/>
            </w:pPr>
          </w:p>
        </w:tc>
        <w:tc>
          <w:tcPr>
            <w:tcW w:w="1701" w:type="dxa"/>
            <w:tcBorders>
              <w:top w:val="single" w:sz="4" w:space="0" w:color="auto"/>
              <w:bottom w:val="nil"/>
            </w:tcBorders>
          </w:tcPr>
          <w:p w:rsidR="00DD11A2" w:rsidRPr="00BB6BFE" w:rsidRDefault="00DD11A2" w:rsidP="00C90843">
            <w:pPr>
              <w:tabs>
                <w:tab w:val="left" w:pos="7807"/>
                <w:tab w:val="right" w:pos="7926"/>
              </w:tabs>
              <w:autoSpaceDE w:val="0"/>
              <w:autoSpaceDN w:val="0"/>
              <w:adjustRightInd w:val="0"/>
              <w:jc w:val="center"/>
            </w:pPr>
          </w:p>
        </w:tc>
      </w:tr>
      <w:tr w:rsidR="00DD11A2" w:rsidRPr="007850F5" w:rsidTr="00C90843">
        <w:tc>
          <w:tcPr>
            <w:tcW w:w="6484" w:type="dxa"/>
            <w:tcBorders>
              <w:top w:val="nil"/>
              <w:bottom w:val="nil"/>
            </w:tcBorders>
          </w:tcPr>
          <w:p w:rsidR="00DD11A2" w:rsidRDefault="00DD11A2" w:rsidP="00C90843">
            <w:pPr>
              <w:tabs>
                <w:tab w:val="left" w:pos="1778"/>
                <w:tab w:val="left" w:pos="7802"/>
                <w:tab w:val="right" w:pos="7926"/>
              </w:tabs>
              <w:autoSpaceDE w:val="0"/>
              <w:autoSpaceDN w:val="0"/>
              <w:adjustRightInd w:val="0"/>
            </w:pPr>
          </w:p>
          <w:p w:rsidR="00C642A1" w:rsidRDefault="00C642A1" w:rsidP="00C90843">
            <w:pPr>
              <w:tabs>
                <w:tab w:val="left" w:pos="1778"/>
                <w:tab w:val="left" w:pos="7802"/>
                <w:tab w:val="right" w:pos="7926"/>
              </w:tabs>
              <w:autoSpaceDE w:val="0"/>
              <w:autoSpaceDN w:val="0"/>
              <w:adjustRightInd w:val="0"/>
            </w:pPr>
          </w:p>
          <w:p w:rsidR="00C642A1" w:rsidRDefault="00C642A1" w:rsidP="00C90843">
            <w:pPr>
              <w:tabs>
                <w:tab w:val="left" w:pos="1778"/>
                <w:tab w:val="left" w:pos="7802"/>
                <w:tab w:val="right" w:pos="7926"/>
              </w:tabs>
              <w:autoSpaceDE w:val="0"/>
              <w:autoSpaceDN w:val="0"/>
              <w:adjustRightInd w:val="0"/>
            </w:pPr>
          </w:p>
          <w:p w:rsidR="00C642A1" w:rsidRDefault="00C642A1" w:rsidP="00C90843">
            <w:pPr>
              <w:tabs>
                <w:tab w:val="left" w:pos="1778"/>
                <w:tab w:val="left" w:pos="7802"/>
                <w:tab w:val="right" w:pos="7926"/>
              </w:tabs>
              <w:autoSpaceDE w:val="0"/>
              <w:autoSpaceDN w:val="0"/>
              <w:adjustRightInd w:val="0"/>
            </w:pPr>
          </w:p>
          <w:p w:rsidR="00C642A1" w:rsidRPr="007850F5" w:rsidRDefault="00C642A1" w:rsidP="00C90843">
            <w:pPr>
              <w:tabs>
                <w:tab w:val="left" w:pos="1778"/>
                <w:tab w:val="left" w:pos="7802"/>
                <w:tab w:val="right" w:pos="7926"/>
              </w:tabs>
              <w:autoSpaceDE w:val="0"/>
              <w:autoSpaceDN w:val="0"/>
              <w:adjustRightInd w:val="0"/>
            </w:pPr>
          </w:p>
        </w:tc>
        <w:tc>
          <w:tcPr>
            <w:tcW w:w="1701" w:type="dxa"/>
            <w:tcBorders>
              <w:top w:val="nil"/>
              <w:bottom w:val="nil"/>
            </w:tcBorders>
          </w:tcPr>
          <w:p w:rsidR="00DD11A2" w:rsidRPr="007850F5" w:rsidRDefault="00DD11A2" w:rsidP="00C90843">
            <w:pPr>
              <w:tabs>
                <w:tab w:val="left" w:pos="1778"/>
                <w:tab w:val="left" w:pos="7802"/>
                <w:tab w:val="right" w:pos="7926"/>
              </w:tabs>
              <w:autoSpaceDE w:val="0"/>
              <w:autoSpaceDN w:val="0"/>
              <w:adjustRightInd w:val="0"/>
              <w:jc w:val="center"/>
            </w:pPr>
          </w:p>
        </w:tc>
        <w:tc>
          <w:tcPr>
            <w:tcW w:w="1701" w:type="dxa"/>
            <w:tcBorders>
              <w:top w:val="nil"/>
              <w:bottom w:val="nil"/>
            </w:tcBorders>
          </w:tcPr>
          <w:p w:rsidR="00DD11A2" w:rsidRPr="00BB6BFE" w:rsidRDefault="00DD11A2" w:rsidP="00C90843">
            <w:pPr>
              <w:tabs>
                <w:tab w:val="left" w:pos="1778"/>
                <w:tab w:val="left" w:pos="7802"/>
                <w:tab w:val="right" w:pos="7926"/>
              </w:tabs>
              <w:autoSpaceDE w:val="0"/>
              <w:autoSpaceDN w:val="0"/>
              <w:adjustRightInd w:val="0"/>
            </w:pPr>
          </w:p>
        </w:tc>
      </w:tr>
      <w:tr w:rsidR="00DD11A2" w:rsidRPr="007850F5" w:rsidTr="00C90843">
        <w:tc>
          <w:tcPr>
            <w:tcW w:w="6484" w:type="dxa"/>
            <w:tcBorders>
              <w:top w:val="nil"/>
              <w:bottom w:val="nil"/>
            </w:tcBorders>
          </w:tcPr>
          <w:p w:rsidR="00DD11A2" w:rsidRPr="007850F5" w:rsidRDefault="00DD11A2" w:rsidP="00C642A1">
            <w:pPr>
              <w:tabs>
                <w:tab w:val="left" w:pos="1765"/>
                <w:tab w:val="right" w:pos="7226"/>
              </w:tabs>
              <w:autoSpaceDE w:val="0"/>
              <w:autoSpaceDN w:val="0"/>
              <w:adjustRightInd w:val="0"/>
              <w:contextualSpacing/>
            </w:pPr>
          </w:p>
        </w:tc>
        <w:tc>
          <w:tcPr>
            <w:tcW w:w="1701" w:type="dxa"/>
            <w:tcBorders>
              <w:top w:val="nil"/>
              <w:bottom w:val="nil"/>
            </w:tcBorders>
          </w:tcPr>
          <w:p w:rsidR="00DD11A2" w:rsidRPr="007850F5" w:rsidRDefault="00DD11A2" w:rsidP="00C90843">
            <w:pPr>
              <w:tabs>
                <w:tab w:val="left" w:pos="1765"/>
                <w:tab w:val="right" w:pos="7226"/>
              </w:tabs>
              <w:autoSpaceDE w:val="0"/>
              <w:autoSpaceDN w:val="0"/>
              <w:adjustRightInd w:val="0"/>
              <w:jc w:val="center"/>
            </w:pPr>
          </w:p>
        </w:tc>
        <w:tc>
          <w:tcPr>
            <w:tcW w:w="1701" w:type="dxa"/>
            <w:tcBorders>
              <w:top w:val="nil"/>
              <w:bottom w:val="nil"/>
            </w:tcBorders>
          </w:tcPr>
          <w:p w:rsidR="00DD11A2" w:rsidRPr="00BB6BFE" w:rsidRDefault="00DD11A2" w:rsidP="00C90843">
            <w:pPr>
              <w:tabs>
                <w:tab w:val="left" w:pos="1765"/>
                <w:tab w:val="right" w:pos="7226"/>
              </w:tabs>
              <w:autoSpaceDE w:val="0"/>
              <w:autoSpaceDN w:val="0"/>
              <w:adjustRightInd w:val="0"/>
              <w:jc w:val="center"/>
            </w:pPr>
          </w:p>
        </w:tc>
      </w:tr>
      <w:tr w:rsidR="00DD11A2" w:rsidRPr="007850F5" w:rsidTr="00C90843">
        <w:tc>
          <w:tcPr>
            <w:tcW w:w="6484" w:type="dxa"/>
            <w:tcBorders>
              <w:top w:val="nil"/>
              <w:bottom w:val="nil"/>
            </w:tcBorders>
          </w:tcPr>
          <w:p w:rsidR="00DD11A2" w:rsidRPr="007850F5" w:rsidRDefault="00DD11A2" w:rsidP="00C90843">
            <w:pPr>
              <w:tabs>
                <w:tab w:val="left" w:pos="1765"/>
                <w:tab w:val="right" w:pos="7226"/>
              </w:tabs>
              <w:autoSpaceDE w:val="0"/>
              <w:autoSpaceDN w:val="0"/>
              <w:adjustRightInd w:val="0"/>
            </w:pPr>
          </w:p>
        </w:tc>
        <w:tc>
          <w:tcPr>
            <w:tcW w:w="1701" w:type="dxa"/>
            <w:tcBorders>
              <w:top w:val="nil"/>
              <w:bottom w:val="single" w:sz="4" w:space="0" w:color="auto"/>
            </w:tcBorders>
          </w:tcPr>
          <w:p w:rsidR="00DD11A2" w:rsidRPr="007850F5" w:rsidRDefault="00DD11A2" w:rsidP="00C90843">
            <w:pPr>
              <w:tabs>
                <w:tab w:val="left" w:pos="1765"/>
                <w:tab w:val="right" w:pos="7226"/>
              </w:tabs>
              <w:autoSpaceDE w:val="0"/>
              <w:autoSpaceDN w:val="0"/>
              <w:adjustRightInd w:val="0"/>
              <w:jc w:val="center"/>
            </w:pPr>
          </w:p>
        </w:tc>
        <w:tc>
          <w:tcPr>
            <w:tcW w:w="1701" w:type="dxa"/>
            <w:tcBorders>
              <w:top w:val="nil"/>
              <w:bottom w:val="single" w:sz="4" w:space="0" w:color="auto"/>
            </w:tcBorders>
          </w:tcPr>
          <w:p w:rsidR="00DD11A2" w:rsidRPr="00BB6BFE" w:rsidRDefault="00DD11A2" w:rsidP="00C90843">
            <w:pPr>
              <w:tabs>
                <w:tab w:val="left" w:pos="1765"/>
                <w:tab w:val="right" w:pos="7226"/>
              </w:tabs>
              <w:autoSpaceDE w:val="0"/>
              <w:autoSpaceDN w:val="0"/>
              <w:adjustRightInd w:val="0"/>
              <w:jc w:val="center"/>
            </w:pPr>
          </w:p>
        </w:tc>
      </w:tr>
      <w:tr w:rsidR="00DD11A2" w:rsidRPr="007850F5" w:rsidTr="00C90843">
        <w:tc>
          <w:tcPr>
            <w:tcW w:w="6484" w:type="dxa"/>
            <w:tcBorders>
              <w:top w:val="nil"/>
              <w:bottom w:val="single" w:sz="4" w:space="0" w:color="auto"/>
            </w:tcBorders>
          </w:tcPr>
          <w:p w:rsidR="00DD11A2" w:rsidRPr="007850F5" w:rsidRDefault="00DD11A2" w:rsidP="00C90843">
            <w:pPr>
              <w:tabs>
                <w:tab w:val="left" w:pos="1765"/>
                <w:tab w:val="right" w:pos="7226"/>
              </w:tabs>
              <w:autoSpaceDE w:val="0"/>
              <w:autoSpaceDN w:val="0"/>
              <w:adjustRightInd w:val="0"/>
              <w:rPr>
                <w:b/>
                <w:color w:val="4F81BD" w:themeColor="accent1"/>
              </w:rPr>
            </w:pPr>
            <w:r w:rsidRPr="007850F5">
              <w:rPr>
                <w:color w:val="4F81BD" w:themeColor="accent1"/>
              </w:rPr>
              <w:t xml:space="preserve">               </w:t>
            </w:r>
            <w:r w:rsidRPr="007850F5">
              <w:t xml:space="preserve">=  </w:t>
            </w:r>
            <w:r w:rsidRPr="007850F5">
              <w:rPr>
                <w:b/>
                <w:i/>
              </w:rPr>
              <w:t xml:space="preserve">(A) Flux </w:t>
            </w:r>
            <w:r w:rsidR="001A37AC">
              <w:rPr>
                <w:b/>
                <w:i/>
              </w:rPr>
              <w:t>de trésorerie d’</w:t>
            </w:r>
            <w:r w:rsidRPr="007850F5">
              <w:rPr>
                <w:b/>
                <w:i/>
              </w:rPr>
              <w:t>activité</w:t>
            </w:r>
          </w:p>
        </w:tc>
        <w:tc>
          <w:tcPr>
            <w:tcW w:w="1701" w:type="dxa"/>
            <w:tcBorders>
              <w:top w:val="single" w:sz="4" w:space="0" w:color="auto"/>
              <w:bottom w:val="single" w:sz="4" w:space="0" w:color="auto"/>
            </w:tcBorders>
          </w:tcPr>
          <w:p w:rsidR="00DD11A2" w:rsidRPr="007850F5" w:rsidRDefault="00C65749" w:rsidP="00C90843">
            <w:pPr>
              <w:tabs>
                <w:tab w:val="left" w:pos="1765"/>
                <w:tab w:val="right" w:pos="7226"/>
              </w:tabs>
              <w:autoSpaceDE w:val="0"/>
              <w:autoSpaceDN w:val="0"/>
              <w:adjustRightInd w:val="0"/>
              <w:jc w:val="center"/>
            </w:pPr>
            <w:r w:rsidRPr="00EA0A26">
              <w:rPr>
                <w:b/>
              </w:rPr>
              <w:t>66 080</w:t>
            </w:r>
          </w:p>
        </w:tc>
        <w:tc>
          <w:tcPr>
            <w:tcW w:w="1701" w:type="dxa"/>
            <w:tcBorders>
              <w:top w:val="single" w:sz="4" w:space="0" w:color="auto"/>
              <w:bottom w:val="single" w:sz="4" w:space="0" w:color="auto"/>
            </w:tcBorders>
          </w:tcPr>
          <w:p w:rsidR="00DD11A2" w:rsidRPr="00BB6BFE" w:rsidRDefault="0068687D" w:rsidP="00C90843">
            <w:pPr>
              <w:tabs>
                <w:tab w:val="left" w:pos="1765"/>
                <w:tab w:val="right" w:pos="7226"/>
              </w:tabs>
              <w:autoSpaceDE w:val="0"/>
              <w:autoSpaceDN w:val="0"/>
              <w:adjustRightInd w:val="0"/>
              <w:jc w:val="center"/>
            </w:pPr>
            <w:r>
              <w:t>45</w:t>
            </w:r>
            <w:r w:rsidR="00DD11A2" w:rsidRPr="00BB6BFE">
              <w:t xml:space="preserve"> 541</w:t>
            </w:r>
          </w:p>
        </w:tc>
      </w:tr>
      <w:tr w:rsidR="0046340F" w:rsidRPr="007850F5" w:rsidTr="00C90843">
        <w:tc>
          <w:tcPr>
            <w:tcW w:w="6484" w:type="dxa"/>
            <w:tcBorders>
              <w:top w:val="nil"/>
              <w:bottom w:val="nil"/>
            </w:tcBorders>
          </w:tcPr>
          <w:p w:rsidR="0046340F" w:rsidRPr="007850F5" w:rsidRDefault="0046340F" w:rsidP="00C90843">
            <w:pPr>
              <w:tabs>
                <w:tab w:val="left" w:pos="920"/>
                <w:tab w:val="left" w:pos="1766"/>
                <w:tab w:val="right" w:pos="5871"/>
              </w:tabs>
              <w:autoSpaceDE w:val="0"/>
              <w:autoSpaceDN w:val="0"/>
              <w:adjustRightInd w:val="0"/>
              <w:rPr>
                <w:b/>
              </w:rPr>
            </w:pPr>
            <w:r w:rsidRPr="007850F5">
              <w:rPr>
                <w:b/>
              </w:rPr>
              <w:t>INVESTISSEMENT</w:t>
            </w:r>
          </w:p>
          <w:p w:rsidR="0046340F" w:rsidRPr="007850F5" w:rsidRDefault="0046340F" w:rsidP="00DD11A2">
            <w:pPr>
              <w:pStyle w:val="Paragraphedeliste"/>
              <w:numPr>
                <w:ilvl w:val="0"/>
                <w:numId w:val="34"/>
              </w:numPr>
              <w:tabs>
                <w:tab w:val="left" w:pos="920"/>
                <w:tab w:val="left" w:pos="1766"/>
                <w:tab w:val="right" w:pos="5871"/>
              </w:tabs>
              <w:autoSpaceDE w:val="0"/>
              <w:autoSpaceDN w:val="0"/>
              <w:adjustRightInd w:val="0"/>
              <w:contextualSpacing/>
              <w:jc w:val="left"/>
            </w:pPr>
            <w:r w:rsidRPr="007850F5">
              <w:t>Acquisitions d'immobilisations</w:t>
            </w:r>
          </w:p>
          <w:p w:rsidR="0046340F" w:rsidRPr="007850F5" w:rsidRDefault="0046340F" w:rsidP="00C90843">
            <w:pPr>
              <w:tabs>
                <w:tab w:val="left" w:pos="920"/>
                <w:tab w:val="left" w:pos="1766"/>
                <w:tab w:val="right" w:pos="5871"/>
              </w:tabs>
              <w:autoSpaceDE w:val="0"/>
              <w:autoSpaceDN w:val="0"/>
              <w:adjustRightInd w:val="0"/>
            </w:pPr>
          </w:p>
        </w:tc>
        <w:tc>
          <w:tcPr>
            <w:tcW w:w="1701" w:type="dxa"/>
            <w:tcBorders>
              <w:top w:val="nil"/>
              <w:bottom w:val="nil"/>
            </w:tcBorders>
          </w:tcPr>
          <w:p w:rsidR="0046340F" w:rsidRPr="00EA0A26" w:rsidRDefault="0046340F" w:rsidP="00C65749">
            <w:pPr>
              <w:tabs>
                <w:tab w:val="left" w:pos="920"/>
                <w:tab w:val="left" w:pos="1766"/>
                <w:tab w:val="right" w:pos="5871"/>
              </w:tabs>
              <w:autoSpaceDE w:val="0"/>
              <w:autoSpaceDN w:val="0"/>
              <w:adjustRightInd w:val="0"/>
              <w:jc w:val="center"/>
              <w:rPr>
                <w:b/>
              </w:rPr>
            </w:pPr>
          </w:p>
          <w:p w:rsidR="0046340F" w:rsidRPr="00EA0A26" w:rsidRDefault="0046340F" w:rsidP="00C65749">
            <w:pPr>
              <w:tabs>
                <w:tab w:val="left" w:pos="920"/>
                <w:tab w:val="left" w:pos="1766"/>
                <w:tab w:val="right" w:pos="5871"/>
              </w:tabs>
              <w:autoSpaceDE w:val="0"/>
              <w:autoSpaceDN w:val="0"/>
              <w:adjustRightInd w:val="0"/>
              <w:jc w:val="center"/>
              <w:rPr>
                <w:b/>
              </w:rPr>
            </w:pPr>
            <w:r w:rsidRPr="00EA0A26">
              <w:rPr>
                <w:b/>
              </w:rPr>
              <w:t>- 35 900</w:t>
            </w:r>
          </w:p>
        </w:tc>
        <w:tc>
          <w:tcPr>
            <w:tcW w:w="1701" w:type="dxa"/>
            <w:tcBorders>
              <w:top w:val="nil"/>
              <w:bottom w:val="nil"/>
            </w:tcBorders>
          </w:tcPr>
          <w:p w:rsidR="0046340F" w:rsidRPr="00BB6BFE" w:rsidRDefault="0046340F" w:rsidP="00C90843">
            <w:pPr>
              <w:tabs>
                <w:tab w:val="left" w:pos="920"/>
                <w:tab w:val="left" w:pos="1766"/>
                <w:tab w:val="right" w:pos="5871"/>
              </w:tabs>
              <w:autoSpaceDE w:val="0"/>
              <w:autoSpaceDN w:val="0"/>
              <w:adjustRightInd w:val="0"/>
              <w:jc w:val="center"/>
            </w:pPr>
          </w:p>
          <w:p w:rsidR="0046340F" w:rsidRPr="00BB6BFE" w:rsidRDefault="0046340F" w:rsidP="00C90843">
            <w:pPr>
              <w:tabs>
                <w:tab w:val="left" w:pos="920"/>
                <w:tab w:val="left" w:pos="1766"/>
                <w:tab w:val="right" w:pos="5871"/>
              </w:tabs>
              <w:autoSpaceDE w:val="0"/>
              <w:autoSpaceDN w:val="0"/>
              <w:adjustRightInd w:val="0"/>
              <w:jc w:val="center"/>
            </w:pPr>
            <w:r w:rsidRPr="00BB6BFE">
              <w:t>-</w:t>
            </w:r>
            <w:r>
              <w:t>1</w:t>
            </w:r>
            <w:r w:rsidRPr="00BB6BFE">
              <w:t xml:space="preserve"> 000</w:t>
            </w:r>
          </w:p>
        </w:tc>
      </w:tr>
      <w:tr w:rsidR="0046340F" w:rsidRPr="007850F5" w:rsidTr="00C90843">
        <w:tc>
          <w:tcPr>
            <w:tcW w:w="6484" w:type="dxa"/>
            <w:tcBorders>
              <w:top w:val="nil"/>
              <w:bottom w:val="nil"/>
            </w:tcBorders>
          </w:tcPr>
          <w:p w:rsidR="0046340F" w:rsidRPr="007850F5" w:rsidRDefault="0046340F" w:rsidP="00C90843">
            <w:pPr>
              <w:tabs>
                <w:tab w:val="left" w:pos="1765"/>
                <w:tab w:val="left" w:pos="1946"/>
                <w:tab w:val="right" w:pos="4319"/>
              </w:tabs>
              <w:autoSpaceDE w:val="0"/>
              <w:autoSpaceDN w:val="0"/>
              <w:adjustRightInd w:val="0"/>
              <w:ind w:left="360"/>
            </w:pPr>
            <w:r w:rsidRPr="007850F5">
              <w:t xml:space="preserve">+     Cession (ou réduction) d’immobilisations  </w:t>
            </w:r>
          </w:p>
          <w:p w:rsidR="0046340F" w:rsidRPr="007850F5" w:rsidRDefault="0046340F" w:rsidP="00C90843">
            <w:pPr>
              <w:tabs>
                <w:tab w:val="left" w:pos="920"/>
                <w:tab w:val="left" w:pos="1766"/>
                <w:tab w:val="right" w:pos="5871"/>
              </w:tabs>
              <w:autoSpaceDE w:val="0"/>
              <w:autoSpaceDN w:val="0"/>
              <w:adjustRightInd w:val="0"/>
            </w:pPr>
          </w:p>
        </w:tc>
        <w:tc>
          <w:tcPr>
            <w:tcW w:w="1701" w:type="dxa"/>
            <w:tcBorders>
              <w:top w:val="nil"/>
              <w:bottom w:val="nil"/>
            </w:tcBorders>
          </w:tcPr>
          <w:p w:rsidR="0046340F" w:rsidRPr="00EA0A26" w:rsidRDefault="0046340F" w:rsidP="00C65749">
            <w:pPr>
              <w:tabs>
                <w:tab w:val="left" w:pos="920"/>
                <w:tab w:val="left" w:pos="1766"/>
                <w:tab w:val="right" w:pos="5871"/>
              </w:tabs>
              <w:autoSpaceDE w:val="0"/>
              <w:autoSpaceDN w:val="0"/>
              <w:adjustRightInd w:val="0"/>
              <w:jc w:val="center"/>
              <w:rPr>
                <w:b/>
              </w:rPr>
            </w:pPr>
            <w:r w:rsidRPr="00EA0A26">
              <w:rPr>
                <w:b/>
              </w:rPr>
              <w:t>+ 10 000</w:t>
            </w:r>
          </w:p>
        </w:tc>
        <w:tc>
          <w:tcPr>
            <w:tcW w:w="1701" w:type="dxa"/>
            <w:tcBorders>
              <w:top w:val="nil"/>
              <w:bottom w:val="nil"/>
            </w:tcBorders>
          </w:tcPr>
          <w:p w:rsidR="0046340F" w:rsidRPr="00BB6BFE" w:rsidRDefault="0046340F" w:rsidP="00C90843">
            <w:pPr>
              <w:tabs>
                <w:tab w:val="left" w:pos="920"/>
                <w:tab w:val="left" w:pos="1766"/>
                <w:tab w:val="right" w:pos="5871"/>
              </w:tabs>
              <w:autoSpaceDE w:val="0"/>
              <w:autoSpaceDN w:val="0"/>
              <w:adjustRightInd w:val="0"/>
              <w:jc w:val="center"/>
            </w:pPr>
          </w:p>
        </w:tc>
      </w:tr>
      <w:tr w:rsidR="0046340F" w:rsidRPr="007850F5" w:rsidTr="00C90843">
        <w:tc>
          <w:tcPr>
            <w:tcW w:w="6484" w:type="dxa"/>
            <w:tcBorders>
              <w:top w:val="nil"/>
              <w:bottom w:val="nil"/>
            </w:tcBorders>
          </w:tcPr>
          <w:p w:rsidR="0046340F" w:rsidRPr="007850F5" w:rsidRDefault="0046340F" w:rsidP="00DD11A2">
            <w:pPr>
              <w:numPr>
                <w:ilvl w:val="0"/>
                <w:numId w:val="34"/>
              </w:numPr>
              <w:tabs>
                <w:tab w:val="left" w:pos="920"/>
                <w:tab w:val="left" w:pos="1766"/>
                <w:tab w:val="right" w:pos="5871"/>
              </w:tabs>
              <w:autoSpaceDE w:val="0"/>
              <w:autoSpaceDN w:val="0"/>
              <w:adjustRightInd w:val="0"/>
            </w:pPr>
            <w:r w:rsidRPr="007850F5">
              <w:t>Variation des créances sur immobilisations</w:t>
            </w:r>
          </w:p>
          <w:p w:rsidR="0046340F" w:rsidRPr="007850F5" w:rsidRDefault="0046340F" w:rsidP="00C90843">
            <w:pPr>
              <w:tabs>
                <w:tab w:val="left" w:pos="920"/>
                <w:tab w:val="left" w:pos="1766"/>
                <w:tab w:val="right" w:pos="5871"/>
              </w:tabs>
              <w:autoSpaceDE w:val="0"/>
              <w:autoSpaceDN w:val="0"/>
              <w:adjustRightInd w:val="0"/>
            </w:pPr>
          </w:p>
          <w:p w:rsidR="0046340F" w:rsidRPr="007850F5" w:rsidRDefault="0046340F" w:rsidP="00C90843">
            <w:pPr>
              <w:tabs>
                <w:tab w:val="left" w:pos="1768"/>
                <w:tab w:val="left" w:pos="1946"/>
                <w:tab w:val="right" w:pos="4319"/>
              </w:tabs>
              <w:autoSpaceDE w:val="0"/>
              <w:autoSpaceDN w:val="0"/>
              <w:adjustRightInd w:val="0"/>
              <w:ind w:left="360"/>
            </w:pPr>
            <w:r w:rsidRPr="007850F5">
              <w:t xml:space="preserve"> +    Variation des dettes sur immobilisations         </w:t>
            </w:r>
          </w:p>
          <w:p w:rsidR="0046340F" w:rsidRPr="007850F5" w:rsidRDefault="0046340F" w:rsidP="00C90843">
            <w:pPr>
              <w:tabs>
                <w:tab w:val="left" w:pos="920"/>
                <w:tab w:val="left" w:pos="1766"/>
                <w:tab w:val="right" w:pos="5871"/>
              </w:tabs>
              <w:autoSpaceDE w:val="0"/>
              <w:autoSpaceDN w:val="0"/>
              <w:adjustRightInd w:val="0"/>
            </w:pPr>
          </w:p>
        </w:tc>
        <w:tc>
          <w:tcPr>
            <w:tcW w:w="1701" w:type="dxa"/>
            <w:tcBorders>
              <w:top w:val="nil"/>
              <w:bottom w:val="single" w:sz="4" w:space="0" w:color="auto"/>
            </w:tcBorders>
          </w:tcPr>
          <w:p w:rsidR="0046340F" w:rsidRPr="00EA0A26" w:rsidRDefault="0046340F" w:rsidP="00C65749">
            <w:pPr>
              <w:tabs>
                <w:tab w:val="left" w:pos="920"/>
                <w:tab w:val="left" w:pos="1766"/>
                <w:tab w:val="right" w:pos="5871"/>
              </w:tabs>
              <w:autoSpaceDE w:val="0"/>
              <w:autoSpaceDN w:val="0"/>
              <w:adjustRightInd w:val="0"/>
              <w:jc w:val="center"/>
              <w:rPr>
                <w:b/>
              </w:rPr>
            </w:pPr>
            <w:r w:rsidRPr="00EA0A26">
              <w:rPr>
                <w:b/>
              </w:rPr>
              <w:t>0</w:t>
            </w:r>
          </w:p>
          <w:p w:rsidR="0046340F" w:rsidRPr="00EA0A26" w:rsidRDefault="0046340F" w:rsidP="00C65749">
            <w:pPr>
              <w:tabs>
                <w:tab w:val="left" w:pos="920"/>
                <w:tab w:val="left" w:pos="1766"/>
                <w:tab w:val="right" w:pos="5871"/>
              </w:tabs>
              <w:autoSpaceDE w:val="0"/>
              <w:autoSpaceDN w:val="0"/>
              <w:adjustRightInd w:val="0"/>
              <w:jc w:val="center"/>
              <w:rPr>
                <w:b/>
              </w:rPr>
            </w:pPr>
          </w:p>
          <w:p w:rsidR="0046340F" w:rsidRPr="00EA0A26" w:rsidRDefault="0046340F" w:rsidP="00C65749">
            <w:pPr>
              <w:tabs>
                <w:tab w:val="left" w:pos="920"/>
                <w:tab w:val="left" w:pos="1766"/>
                <w:tab w:val="right" w:pos="5871"/>
              </w:tabs>
              <w:autoSpaceDE w:val="0"/>
              <w:autoSpaceDN w:val="0"/>
              <w:adjustRightInd w:val="0"/>
              <w:jc w:val="center"/>
              <w:rPr>
                <w:b/>
              </w:rPr>
            </w:pPr>
            <w:r w:rsidRPr="00EA0A26">
              <w:rPr>
                <w:b/>
              </w:rPr>
              <w:t>+ 900</w:t>
            </w:r>
          </w:p>
        </w:tc>
        <w:tc>
          <w:tcPr>
            <w:tcW w:w="1701" w:type="dxa"/>
            <w:tcBorders>
              <w:top w:val="nil"/>
              <w:bottom w:val="single" w:sz="4" w:space="0" w:color="auto"/>
            </w:tcBorders>
          </w:tcPr>
          <w:p w:rsidR="0046340F" w:rsidRPr="00BB6BFE" w:rsidRDefault="0046340F" w:rsidP="00C90843">
            <w:pPr>
              <w:tabs>
                <w:tab w:val="left" w:pos="920"/>
                <w:tab w:val="left" w:pos="1766"/>
                <w:tab w:val="right" w:pos="5871"/>
              </w:tabs>
              <w:autoSpaceDE w:val="0"/>
              <w:autoSpaceDN w:val="0"/>
              <w:adjustRightInd w:val="0"/>
              <w:jc w:val="center"/>
            </w:pPr>
          </w:p>
        </w:tc>
      </w:tr>
      <w:tr w:rsidR="0046340F" w:rsidRPr="007850F5" w:rsidTr="00C90843">
        <w:tc>
          <w:tcPr>
            <w:tcW w:w="6484" w:type="dxa"/>
            <w:tcBorders>
              <w:top w:val="nil"/>
              <w:bottom w:val="single" w:sz="4" w:space="0" w:color="auto"/>
            </w:tcBorders>
          </w:tcPr>
          <w:p w:rsidR="0046340F" w:rsidRPr="00CE5DBA" w:rsidRDefault="0046340F" w:rsidP="001A37AC">
            <w:pPr>
              <w:tabs>
                <w:tab w:val="left" w:pos="920"/>
                <w:tab w:val="left" w:pos="1766"/>
                <w:tab w:val="right" w:pos="5871"/>
              </w:tabs>
              <w:autoSpaceDE w:val="0"/>
              <w:autoSpaceDN w:val="0"/>
              <w:adjustRightInd w:val="0"/>
              <w:rPr>
                <w:b/>
                <w:i/>
              </w:rPr>
            </w:pPr>
            <w:r w:rsidRPr="007850F5">
              <w:tab/>
            </w:r>
            <w:r w:rsidRPr="00CE5DBA">
              <w:rPr>
                <w:i/>
              </w:rPr>
              <w:t xml:space="preserve">= </w:t>
            </w:r>
            <w:r w:rsidRPr="00CE5DBA">
              <w:rPr>
                <w:b/>
                <w:i/>
              </w:rPr>
              <w:t xml:space="preserve">(B) Flux </w:t>
            </w:r>
            <w:r w:rsidR="001A37AC" w:rsidRPr="00CE5DBA">
              <w:rPr>
                <w:b/>
                <w:i/>
              </w:rPr>
              <w:t>de trésorerie d</w:t>
            </w:r>
            <w:r w:rsidRPr="00CE5DBA">
              <w:rPr>
                <w:b/>
                <w:i/>
              </w:rPr>
              <w:t>'investissement</w:t>
            </w:r>
          </w:p>
        </w:tc>
        <w:tc>
          <w:tcPr>
            <w:tcW w:w="1701" w:type="dxa"/>
            <w:tcBorders>
              <w:top w:val="single" w:sz="4" w:space="0" w:color="auto"/>
              <w:bottom w:val="single" w:sz="4" w:space="0" w:color="auto"/>
            </w:tcBorders>
          </w:tcPr>
          <w:p w:rsidR="0046340F" w:rsidRPr="00EA0A26" w:rsidRDefault="0046340F" w:rsidP="00C65749">
            <w:pPr>
              <w:tabs>
                <w:tab w:val="left" w:pos="920"/>
                <w:tab w:val="left" w:pos="1766"/>
                <w:tab w:val="right" w:pos="5871"/>
              </w:tabs>
              <w:autoSpaceDE w:val="0"/>
              <w:autoSpaceDN w:val="0"/>
              <w:adjustRightInd w:val="0"/>
              <w:jc w:val="center"/>
              <w:rPr>
                <w:b/>
              </w:rPr>
            </w:pPr>
            <w:r w:rsidRPr="00EA0A26">
              <w:rPr>
                <w:b/>
              </w:rPr>
              <w:t>-25 000</w:t>
            </w:r>
          </w:p>
        </w:tc>
        <w:tc>
          <w:tcPr>
            <w:tcW w:w="1701" w:type="dxa"/>
            <w:tcBorders>
              <w:top w:val="single" w:sz="4" w:space="0" w:color="auto"/>
              <w:bottom w:val="single" w:sz="4" w:space="0" w:color="auto"/>
            </w:tcBorders>
          </w:tcPr>
          <w:p w:rsidR="0046340F" w:rsidRPr="00BB6BFE" w:rsidRDefault="0046340F" w:rsidP="00C90843">
            <w:pPr>
              <w:tabs>
                <w:tab w:val="left" w:pos="920"/>
                <w:tab w:val="left" w:pos="1766"/>
                <w:tab w:val="right" w:pos="5871"/>
              </w:tabs>
              <w:autoSpaceDE w:val="0"/>
              <w:autoSpaceDN w:val="0"/>
              <w:adjustRightInd w:val="0"/>
              <w:jc w:val="center"/>
            </w:pPr>
            <w:r>
              <w:t>-1</w:t>
            </w:r>
            <w:r w:rsidRPr="00BB6BFE">
              <w:t xml:space="preserve"> 000</w:t>
            </w:r>
          </w:p>
        </w:tc>
      </w:tr>
      <w:tr w:rsidR="0046340F" w:rsidRPr="007850F5" w:rsidTr="00C90843">
        <w:tc>
          <w:tcPr>
            <w:tcW w:w="6484" w:type="dxa"/>
            <w:tcBorders>
              <w:top w:val="nil"/>
              <w:bottom w:val="nil"/>
            </w:tcBorders>
          </w:tcPr>
          <w:p w:rsidR="0046340F" w:rsidRPr="007850F5" w:rsidRDefault="0046340F" w:rsidP="00C90843">
            <w:pPr>
              <w:tabs>
                <w:tab w:val="left" w:pos="907"/>
                <w:tab w:val="left" w:pos="1767"/>
                <w:tab w:val="left" w:pos="1925"/>
                <w:tab w:val="right" w:pos="6102"/>
              </w:tabs>
              <w:autoSpaceDE w:val="0"/>
              <w:autoSpaceDN w:val="0"/>
              <w:adjustRightInd w:val="0"/>
              <w:rPr>
                <w:b/>
              </w:rPr>
            </w:pPr>
            <w:r w:rsidRPr="007850F5">
              <w:rPr>
                <w:b/>
              </w:rPr>
              <w:t>FINANCEMENT</w:t>
            </w:r>
          </w:p>
        </w:tc>
        <w:tc>
          <w:tcPr>
            <w:tcW w:w="1701" w:type="dxa"/>
            <w:tcBorders>
              <w:top w:val="nil"/>
              <w:bottom w:val="nil"/>
            </w:tcBorders>
          </w:tcPr>
          <w:p w:rsidR="0046340F" w:rsidRPr="007850F5" w:rsidRDefault="0046340F" w:rsidP="00C90843">
            <w:pPr>
              <w:tabs>
                <w:tab w:val="left" w:pos="907"/>
                <w:tab w:val="left" w:pos="1767"/>
                <w:tab w:val="left" w:pos="1925"/>
                <w:tab w:val="right" w:pos="6102"/>
              </w:tabs>
              <w:autoSpaceDE w:val="0"/>
              <w:autoSpaceDN w:val="0"/>
              <w:adjustRightInd w:val="0"/>
              <w:jc w:val="center"/>
            </w:pPr>
          </w:p>
        </w:tc>
        <w:tc>
          <w:tcPr>
            <w:tcW w:w="1701" w:type="dxa"/>
            <w:tcBorders>
              <w:top w:val="nil"/>
              <w:bottom w:val="nil"/>
            </w:tcBorders>
          </w:tcPr>
          <w:p w:rsidR="0046340F" w:rsidRPr="00BB6BFE" w:rsidRDefault="0046340F" w:rsidP="00C90843">
            <w:pPr>
              <w:tabs>
                <w:tab w:val="left" w:pos="907"/>
                <w:tab w:val="left" w:pos="1767"/>
                <w:tab w:val="left" w:pos="1925"/>
                <w:tab w:val="right" w:pos="6102"/>
              </w:tabs>
              <w:autoSpaceDE w:val="0"/>
              <w:autoSpaceDN w:val="0"/>
              <w:adjustRightInd w:val="0"/>
              <w:jc w:val="center"/>
            </w:pPr>
          </w:p>
        </w:tc>
      </w:tr>
      <w:tr w:rsidR="0046340F" w:rsidRPr="007850F5" w:rsidTr="00C90843">
        <w:tc>
          <w:tcPr>
            <w:tcW w:w="6484" w:type="dxa"/>
            <w:tcBorders>
              <w:top w:val="nil"/>
              <w:bottom w:val="nil"/>
            </w:tcBorders>
          </w:tcPr>
          <w:p w:rsidR="0046340F" w:rsidRPr="007850F5" w:rsidRDefault="0046340F" w:rsidP="00C90843">
            <w:pPr>
              <w:tabs>
                <w:tab w:val="left" w:pos="907"/>
                <w:tab w:val="left" w:pos="1767"/>
                <w:tab w:val="left" w:pos="1925"/>
                <w:tab w:val="right" w:pos="6102"/>
              </w:tabs>
              <w:autoSpaceDE w:val="0"/>
              <w:autoSpaceDN w:val="0"/>
              <w:adjustRightInd w:val="0"/>
            </w:pPr>
            <w:r w:rsidRPr="007850F5">
              <w:t xml:space="preserve">             Augmentations de capital en numéraire</w:t>
            </w:r>
          </w:p>
          <w:p w:rsidR="0046340F" w:rsidRPr="007850F5" w:rsidRDefault="0046340F" w:rsidP="00C90843">
            <w:pPr>
              <w:tabs>
                <w:tab w:val="left" w:pos="907"/>
                <w:tab w:val="left" w:pos="1767"/>
                <w:tab w:val="left" w:pos="1925"/>
                <w:tab w:val="right" w:pos="6102"/>
              </w:tabs>
              <w:autoSpaceDE w:val="0"/>
              <w:autoSpaceDN w:val="0"/>
              <w:adjustRightInd w:val="0"/>
            </w:pPr>
          </w:p>
        </w:tc>
        <w:tc>
          <w:tcPr>
            <w:tcW w:w="1701" w:type="dxa"/>
            <w:tcBorders>
              <w:top w:val="nil"/>
              <w:bottom w:val="nil"/>
            </w:tcBorders>
          </w:tcPr>
          <w:p w:rsidR="0046340F" w:rsidRPr="007850F5" w:rsidRDefault="0046340F" w:rsidP="00C90843">
            <w:pPr>
              <w:tabs>
                <w:tab w:val="left" w:pos="907"/>
                <w:tab w:val="left" w:pos="1767"/>
                <w:tab w:val="left" w:pos="1925"/>
                <w:tab w:val="right" w:pos="6102"/>
              </w:tabs>
              <w:autoSpaceDE w:val="0"/>
              <w:autoSpaceDN w:val="0"/>
              <w:adjustRightInd w:val="0"/>
              <w:jc w:val="center"/>
            </w:pPr>
          </w:p>
        </w:tc>
        <w:tc>
          <w:tcPr>
            <w:tcW w:w="1701" w:type="dxa"/>
            <w:tcBorders>
              <w:top w:val="nil"/>
              <w:bottom w:val="nil"/>
            </w:tcBorders>
          </w:tcPr>
          <w:p w:rsidR="0046340F" w:rsidRPr="00BB6BFE" w:rsidRDefault="0046340F" w:rsidP="00C90843">
            <w:pPr>
              <w:tabs>
                <w:tab w:val="left" w:pos="907"/>
                <w:tab w:val="left" w:pos="1767"/>
                <w:tab w:val="left" w:pos="1925"/>
                <w:tab w:val="right" w:pos="6102"/>
              </w:tabs>
              <w:autoSpaceDE w:val="0"/>
              <w:autoSpaceDN w:val="0"/>
              <w:adjustRightInd w:val="0"/>
              <w:jc w:val="center"/>
            </w:pPr>
          </w:p>
        </w:tc>
      </w:tr>
      <w:tr w:rsidR="0046340F" w:rsidRPr="007850F5" w:rsidTr="00C90843">
        <w:tc>
          <w:tcPr>
            <w:tcW w:w="6484" w:type="dxa"/>
            <w:tcBorders>
              <w:top w:val="nil"/>
              <w:bottom w:val="nil"/>
            </w:tcBorders>
          </w:tcPr>
          <w:p w:rsidR="0046340F" w:rsidRPr="007850F5" w:rsidRDefault="0046340F" w:rsidP="00DD11A2">
            <w:pPr>
              <w:pStyle w:val="Paragraphedeliste"/>
              <w:numPr>
                <w:ilvl w:val="0"/>
                <w:numId w:val="34"/>
              </w:numPr>
              <w:tabs>
                <w:tab w:val="left" w:pos="907"/>
                <w:tab w:val="left" w:pos="1767"/>
                <w:tab w:val="left" w:pos="1925"/>
                <w:tab w:val="right" w:pos="6102"/>
              </w:tabs>
              <w:autoSpaceDE w:val="0"/>
              <w:autoSpaceDN w:val="0"/>
              <w:adjustRightInd w:val="0"/>
              <w:contextualSpacing/>
              <w:jc w:val="left"/>
              <w:rPr>
                <w:bCs/>
              </w:rPr>
            </w:pPr>
            <w:r w:rsidRPr="007850F5">
              <w:rPr>
                <w:bCs/>
              </w:rPr>
              <w:t>Dividendes</w:t>
            </w:r>
          </w:p>
          <w:p w:rsidR="0046340F" w:rsidRPr="007850F5" w:rsidRDefault="0046340F" w:rsidP="00C90843">
            <w:pPr>
              <w:tabs>
                <w:tab w:val="left" w:pos="907"/>
                <w:tab w:val="left" w:pos="1767"/>
                <w:tab w:val="left" w:pos="1925"/>
                <w:tab w:val="right" w:pos="6102"/>
              </w:tabs>
              <w:autoSpaceDE w:val="0"/>
              <w:autoSpaceDN w:val="0"/>
              <w:adjustRightInd w:val="0"/>
              <w:rPr>
                <w:bCs/>
              </w:rPr>
            </w:pPr>
          </w:p>
        </w:tc>
        <w:tc>
          <w:tcPr>
            <w:tcW w:w="1701" w:type="dxa"/>
            <w:tcBorders>
              <w:top w:val="nil"/>
              <w:bottom w:val="nil"/>
            </w:tcBorders>
          </w:tcPr>
          <w:p w:rsidR="0046340F" w:rsidRPr="00EA0A26" w:rsidRDefault="0046340F" w:rsidP="00C65749">
            <w:pPr>
              <w:tabs>
                <w:tab w:val="left" w:pos="907"/>
                <w:tab w:val="left" w:pos="1767"/>
                <w:tab w:val="left" w:pos="1925"/>
                <w:tab w:val="right" w:pos="6102"/>
              </w:tabs>
              <w:autoSpaceDE w:val="0"/>
              <w:autoSpaceDN w:val="0"/>
              <w:adjustRightInd w:val="0"/>
              <w:rPr>
                <w:b/>
              </w:rPr>
            </w:pPr>
            <w:r w:rsidRPr="00EA0A26">
              <w:rPr>
                <w:b/>
              </w:rPr>
              <w:t xml:space="preserve">        - 8 000</w:t>
            </w:r>
          </w:p>
        </w:tc>
        <w:tc>
          <w:tcPr>
            <w:tcW w:w="1701" w:type="dxa"/>
            <w:tcBorders>
              <w:top w:val="nil"/>
              <w:bottom w:val="nil"/>
            </w:tcBorders>
          </w:tcPr>
          <w:p w:rsidR="0046340F" w:rsidRPr="00BB6BFE" w:rsidRDefault="0046340F" w:rsidP="00C90843">
            <w:pPr>
              <w:tabs>
                <w:tab w:val="left" w:pos="907"/>
                <w:tab w:val="left" w:pos="1767"/>
                <w:tab w:val="left" w:pos="1925"/>
                <w:tab w:val="right" w:pos="6102"/>
              </w:tabs>
              <w:autoSpaceDE w:val="0"/>
              <w:autoSpaceDN w:val="0"/>
              <w:adjustRightInd w:val="0"/>
              <w:jc w:val="center"/>
            </w:pPr>
          </w:p>
        </w:tc>
      </w:tr>
      <w:tr w:rsidR="0046340F" w:rsidRPr="007850F5" w:rsidTr="00C90843">
        <w:tc>
          <w:tcPr>
            <w:tcW w:w="6484" w:type="dxa"/>
            <w:tcBorders>
              <w:top w:val="nil"/>
              <w:bottom w:val="nil"/>
            </w:tcBorders>
          </w:tcPr>
          <w:p w:rsidR="0046340F" w:rsidRPr="007850F5" w:rsidRDefault="0046340F" w:rsidP="00C90843">
            <w:pPr>
              <w:tabs>
                <w:tab w:val="left" w:pos="1765"/>
                <w:tab w:val="left" w:pos="1946"/>
                <w:tab w:val="right" w:pos="4319"/>
              </w:tabs>
              <w:autoSpaceDE w:val="0"/>
              <w:autoSpaceDN w:val="0"/>
              <w:adjustRightInd w:val="0"/>
              <w:ind w:left="360"/>
            </w:pPr>
            <w:r w:rsidRPr="007850F5">
              <w:t>+     Nouveaux emprunts</w:t>
            </w:r>
          </w:p>
          <w:p w:rsidR="0046340F" w:rsidRPr="007850F5" w:rsidRDefault="0046340F" w:rsidP="00C90843">
            <w:pPr>
              <w:tabs>
                <w:tab w:val="left" w:pos="920"/>
                <w:tab w:val="left" w:pos="1766"/>
                <w:tab w:val="right" w:pos="5871"/>
              </w:tabs>
              <w:autoSpaceDE w:val="0"/>
              <w:autoSpaceDN w:val="0"/>
              <w:adjustRightInd w:val="0"/>
            </w:pPr>
          </w:p>
        </w:tc>
        <w:tc>
          <w:tcPr>
            <w:tcW w:w="1701" w:type="dxa"/>
            <w:tcBorders>
              <w:top w:val="nil"/>
              <w:bottom w:val="nil"/>
            </w:tcBorders>
          </w:tcPr>
          <w:p w:rsidR="0046340F" w:rsidRPr="00EA0A26" w:rsidRDefault="0046340F" w:rsidP="00C65749">
            <w:pPr>
              <w:tabs>
                <w:tab w:val="left" w:pos="907"/>
                <w:tab w:val="left" w:pos="1767"/>
                <w:tab w:val="left" w:pos="1925"/>
                <w:tab w:val="right" w:pos="6102"/>
              </w:tabs>
              <w:autoSpaceDE w:val="0"/>
              <w:autoSpaceDN w:val="0"/>
              <w:adjustRightInd w:val="0"/>
              <w:jc w:val="center"/>
              <w:rPr>
                <w:b/>
              </w:rPr>
            </w:pPr>
            <w:r w:rsidRPr="00EA0A26">
              <w:rPr>
                <w:b/>
              </w:rPr>
              <w:t>+ 12 000</w:t>
            </w:r>
          </w:p>
        </w:tc>
        <w:tc>
          <w:tcPr>
            <w:tcW w:w="1701" w:type="dxa"/>
            <w:tcBorders>
              <w:top w:val="nil"/>
              <w:bottom w:val="nil"/>
            </w:tcBorders>
          </w:tcPr>
          <w:p w:rsidR="0046340F" w:rsidRPr="00BB6BFE" w:rsidRDefault="0046340F" w:rsidP="00C90843">
            <w:pPr>
              <w:tabs>
                <w:tab w:val="left" w:pos="907"/>
                <w:tab w:val="left" w:pos="1767"/>
                <w:tab w:val="left" w:pos="1925"/>
                <w:tab w:val="right" w:pos="6102"/>
              </w:tabs>
              <w:autoSpaceDE w:val="0"/>
              <w:autoSpaceDN w:val="0"/>
              <w:adjustRightInd w:val="0"/>
              <w:jc w:val="center"/>
            </w:pPr>
          </w:p>
        </w:tc>
      </w:tr>
      <w:tr w:rsidR="0046340F" w:rsidRPr="007850F5" w:rsidTr="00C90843">
        <w:tc>
          <w:tcPr>
            <w:tcW w:w="6484" w:type="dxa"/>
            <w:tcBorders>
              <w:top w:val="nil"/>
              <w:bottom w:val="nil"/>
            </w:tcBorders>
          </w:tcPr>
          <w:p w:rsidR="0046340F" w:rsidRPr="007850F5" w:rsidRDefault="0046340F" w:rsidP="00DD11A2">
            <w:pPr>
              <w:pStyle w:val="Paragraphedeliste"/>
              <w:numPr>
                <w:ilvl w:val="0"/>
                <w:numId w:val="34"/>
              </w:numPr>
              <w:tabs>
                <w:tab w:val="left" w:pos="907"/>
                <w:tab w:val="left" w:pos="1767"/>
                <w:tab w:val="left" w:pos="1925"/>
                <w:tab w:val="right" w:pos="6102"/>
              </w:tabs>
              <w:autoSpaceDE w:val="0"/>
              <w:autoSpaceDN w:val="0"/>
              <w:adjustRightInd w:val="0"/>
              <w:contextualSpacing/>
              <w:jc w:val="left"/>
            </w:pPr>
            <w:r w:rsidRPr="007850F5">
              <w:t>Remboursements d'emprunts</w:t>
            </w:r>
          </w:p>
          <w:p w:rsidR="0046340F" w:rsidRPr="007850F5" w:rsidRDefault="0046340F" w:rsidP="00C90843">
            <w:pPr>
              <w:tabs>
                <w:tab w:val="left" w:pos="907"/>
                <w:tab w:val="left" w:pos="1767"/>
                <w:tab w:val="left" w:pos="1925"/>
                <w:tab w:val="right" w:pos="6102"/>
              </w:tabs>
              <w:autoSpaceDE w:val="0"/>
              <w:autoSpaceDN w:val="0"/>
              <w:adjustRightInd w:val="0"/>
            </w:pPr>
          </w:p>
        </w:tc>
        <w:tc>
          <w:tcPr>
            <w:tcW w:w="1701" w:type="dxa"/>
            <w:tcBorders>
              <w:top w:val="nil"/>
              <w:bottom w:val="nil"/>
            </w:tcBorders>
          </w:tcPr>
          <w:p w:rsidR="0046340F" w:rsidRPr="00EA0A26" w:rsidRDefault="0046340F" w:rsidP="00C65749">
            <w:pPr>
              <w:tabs>
                <w:tab w:val="left" w:pos="907"/>
                <w:tab w:val="left" w:pos="1767"/>
                <w:tab w:val="left" w:pos="1925"/>
                <w:tab w:val="right" w:pos="6102"/>
              </w:tabs>
              <w:autoSpaceDE w:val="0"/>
              <w:autoSpaceDN w:val="0"/>
              <w:adjustRightInd w:val="0"/>
              <w:jc w:val="center"/>
              <w:rPr>
                <w:b/>
              </w:rPr>
            </w:pPr>
            <w:r w:rsidRPr="00EA0A26">
              <w:rPr>
                <w:b/>
              </w:rPr>
              <w:t>-15 831</w:t>
            </w:r>
          </w:p>
        </w:tc>
        <w:tc>
          <w:tcPr>
            <w:tcW w:w="1701" w:type="dxa"/>
            <w:tcBorders>
              <w:top w:val="nil"/>
              <w:bottom w:val="nil"/>
            </w:tcBorders>
          </w:tcPr>
          <w:p w:rsidR="0046340F" w:rsidRPr="00BB6BFE" w:rsidRDefault="0046340F" w:rsidP="00C90843">
            <w:pPr>
              <w:tabs>
                <w:tab w:val="left" w:pos="907"/>
                <w:tab w:val="left" w:pos="1767"/>
                <w:tab w:val="left" w:pos="1925"/>
                <w:tab w:val="right" w:pos="6102"/>
              </w:tabs>
              <w:autoSpaceDE w:val="0"/>
              <w:autoSpaceDN w:val="0"/>
              <w:adjustRightInd w:val="0"/>
              <w:jc w:val="center"/>
            </w:pPr>
            <w:r w:rsidRPr="00BB6BFE">
              <w:t>-5 400</w:t>
            </w:r>
          </w:p>
        </w:tc>
      </w:tr>
      <w:tr w:rsidR="0046340F" w:rsidRPr="007850F5" w:rsidTr="00C90843">
        <w:tc>
          <w:tcPr>
            <w:tcW w:w="6484" w:type="dxa"/>
            <w:tcBorders>
              <w:top w:val="nil"/>
              <w:bottom w:val="nil"/>
            </w:tcBorders>
          </w:tcPr>
          <w:p w:rsidR="0046340F" w:rsidRPr="007850F5" w:rsidRDefault="0046340F" w:rsidP="00C90843">
            <w:pPr>
              <w:tabs>
                <w:tab w:val="left" w:pos="1765"/>
                <w:tab w:val="left" w:pos="1946"/>
                <w:tab w:val="right" w:pos="4319"/>
              </w:tabs>
              <w:autoSpaceDE w:val="0"/>
              <w:autoSpaceDN w:val="0"/>
              <w:adjustRightInd w:val="0"/>
              <w:ind w:left="360"/>
            </w:pPr>
            <w:r w:rsidRPr="007850F5">
              <w:t xml:space="preserve"> +    Subventions d’investissement reçues</w:t>
            </w:r>
          </w:p>
          <w:p w:rsidR="0046340F" w:rsidRPr="007850F5" w:rsidRDefault="0046340F" w:rsidP="00C90843">
            <w:pPr>
              <w:tabs>
                <w:tab w:val="left" w:pos="907"/>
                <w:tab w:val="left" w:pos="1767"/>
                <w:tab w:val="left" w:pos="1925"/>
                <w:tab w:val="right" w:pos="6102"/>
              </w:tabs>
              <w:autoSpaceDE w:val="0"/>
              <w:autoSpaceDN w:val="0"/>
              <w:adjustRightInd w:val="0"/>
            </w:pPr>
          </w:p>
        </w:tc>
        <w:tc>
          <w:tcPr>
            <w:tcW w:w="1701" w:type="dxa"/>
            <w:tcBorders>
              <w:top w:val="nil"/>
              <w:bottom w:val="single" w:sz="4" w:space="0" w:color="auto"/>
            </w:tcBorders>
          </w:tcPr>
          <w:p w:rsidR="0046340F" w:rsidRPr="00EA0A26" w:rsidRDefault="0046340F" w:rsidP="00C65749">
            <w:pPr>
              <w:tabs>
                <w:tab w:val="left" w:pos="907"/>
                <w:tab w:val="left" w:pos="1767"/>
                <w:tab w:val="left" w:pos="1925"/>
                <w:tab w:val="right" w:pos="6102"/>
              </w:tabs>
              <w:autoSpaceDE w:val="0"/>
              <w:autoSpaceDN w:val="0"/>
              <w:adjustRightInd w:val="0"/>
              <w:jc w:val="center"/>
              <w:rPr>
                <w:b/>
              </w:rPr>
            </w:pPr>
          </w:p>
        </w:tc>
        <w:tc>
          <w:tcPr>
            <w:tcW w:w="1701" w:type="dxa"/>
            <w:tcBorders>
              <w:top w:val="nil"/>
              <w:bottom w:val="single" w:sz="4" w:space="0" w:color="auto"/>
            </w:tcBorders>
          </w:tcPr>
          <w:p w:rsidR="0046340F" w:rsidRPr="00BB6BFE" w:rsidRDefault="0046340F" w:rsidP="00C90843">
            <w:pPr>
              <w:tabs>
                <w:tab w:val="left" w:pos="907"/>
                <w:tab w:val="left" w:pos="1767"/>
                <w:tab w:val="left" w:pos="1925"/>
                <w:tab w:val="right" w:pos="6102"/>
              </w:tabs>
              <w:autoSpaceDE w:val="0"/>
              <w:autoSpaceDN w:val="0"/>
              <w:adjustRightInd w:val="0"/>
              <w:jc w:val="center"/>
            </w:pPr>
          </w:p>
        </w:tc>
      </w:tr>
      <w:tr w:rsidR="0046340F" w:rsidRPr="007850F5" w:rsidTr="00C90843">
        <w:tc>
          <w:tcPr>
            <w:tcW w:w="6484" w:type="dxa"/>
            <w:tcBorders>
              <w:top w:val="nil"/>
              <w:bottom w:val="single" w:sz="4" w:space="0" w:color="auto"/>
            </w:tcBorders>
          </w:tcPr>
          <w:p w:rsidR="0046340F" w:rsidRPr="007850F5" w:rsidRDefault="0046340F" w:rsidP="00C90843">
            <w:pPr>
              <w:tabs>
                <w:tab w:val="left" w:pos="907"/>
                <w:tab w:val="left" w:pos="1767"/>
                <w:tab w:val="left" w:pos="1925"/>
                <w:tab w:val="right" w:pos="6102"/>
              </w:tabs>
              <w:autoSpaceDE w:val="0"/>
              <w:autoSpaceDN w:val="0"/>
              <w:adjustRightInd w:val="0"/>
              <w:rPr>
                <w:b/>
                <w:i/>
              </w:rPr>
            </w:pPr>
            <w:r w:rsidRPr="007850F5">
              <w:tab/>
            </w:r>
            <w:r w:rsidRPr="007850F5">
              <w:rPr>
                <w:i/>
              </w:rPr>
              <w:t xml:space="preserve">= </w:t>
            </w:r>
            <w:r w:rsidRPr="007850F5">
              <w:rPr>
                <w:b/>
                <w:i/>
              </w:rPr>
              <w:t xml:space="preserve">(C) Flux </w:t>
            </w:r>
            <w:r w:rsidR="001A37AC">
              <w:rPr>
                <w:b/>
                <w:i/>
              </w:rPr>
              <w:t xml:space="preserve">de trésorerie de </w:t>
            </w:r>
            <w:r w:rsidRPr="007850F5">
              <w:rPr>
                <w:b/>
                <w:i/>
              </w:rPr>
              <w:t>financement</w:t>
            </w:r>
          </w:p>
        </w:tc>
        <w:tc>
          <w:tcPr>
            <w:tcW w:w="1701" w:type="dxa"/>
            <w:tcBorders>
              <w:top w:val="single" w:sz="4" w:space="0" w:color="auto"/>
              <w:bottom w:val="single" w:sz="4" w:space="0" w:color="auto"/>
            </w:tcBorders>
          </w:tcPr>
          <w:p w:rsidR="0046340F" w:rsidRPr="00EA0A26" w:rsidRDefault="0046340F" w:rsidP="00C65749">
            <w:pPr>
              <w:tabs>
                <w:tab w:val="left" w:pos="907"/>
                <w:tab w:val="left" w:pos="1767"/>
                <w:tab w:val="left" w:pos="1925"/>
                <w:tab w:val="right" w:pos="6102"/>
              </w:tabs>
              <w:autoSpaceDE w:val="0"/>
              <w:autoSpaceDN w:val="0"/>
              <w:adjustRightInd w:val="0"/>
              <w:jc w:val="center"/>
              <w:rPr>
                <w:b/>
              </w:rPr>
            </w:pPr>
            <w:r w:rsidRPr="00EA0A26">
              <w:rPr>
                <w:b/>
              </w:rPr>
              <w:t>-11 831</w:t>
            </w:r>
          </w:p>
        </w:tc>
        <w:tc>
          <w:tcPr>
            <w:tcW w:w="1701" w:type="dxa"/>
            <w:tcBorders>
              <w:top w:val="single" w:sz="4" w:space="0" w:color="auto"/>
              <w:bottom w:val="single" w:sz="4" w:space="0" w:color="auto"/>
            </w:tcBorders>
          </w:tcPr>
          <w:p w:rsidR="0046340F" w:rsidRPr="00BB6BFE" w:rsidRDefault="0046340F" w:rsidP="00C90843">
            <w:pPr>
              <w:tabs>
                <w:tab w:val="left" w:pos="907"/>
                <w:tab w:val="left" w:pos="1767"/>
                <w:tab w:val="left" w:pos="1925"/>
                <w:tab w:val="right" w:pos="6102"/>
              </w:tabs>
              <w:autoSpaceDE w:val="0"/>
              <w:autoSpaceDN w:val="0"/>
              <w:adjustRightInd w:val="0"/>
              <w:jc w:val="center"/>
            </w:pPr>
            <w:r>
              <w:t>-5 400</w:t>
            </w:r>
          </w:p>
        </w:tc>
      </w:tr>
      <w:tr w:rsidR="0046340F" w:rsidRPr="007850F5" w:rsidTr="00C90843">
        <w:tc>
          <w:tcPr>
            <w:tcW w:w="6484" w:type="dxa"/>
            <w:tcBorders>
              <w:top w:val="nil"/>
              <w:bottom w:val="nil"/>
            </w:tcBorders>
          </w:tcPr>
          <w:p w:rsidR="0046340F" w:rsidRPr="007850F5" w:rsidRDefault="0046340F" w:rsidP="00C90843">
            <w:pPr>
              <w:pStyle w:val="Titre1"/>
              <w:tabs>
                <w:tab w:val="left" w:pos="899"/>
                <w:tab w:val="left" w:pos="1758"/>
                <w:tab w:val="left" w:pos="1926"/>
                <w:tab w:val="right" w:pos="4807"/>
              </w:tabs>
              <w:rPr>
                <w:sz w:val="22"/>
                <w:szCs w:val="22"/>
              </w:rPr>
            </w:pPr>
            <w:r w:rsidRPr="007850F5">
              <w:rPr>
                <w:sz w:val="22"/>
                <w:szCs w:val="22"/>
              </w:rPr>
              <w:t>TRÉSORERIE</w:t>
            </w:r>
          </w:p>
        </w:tc>
        <w:tc>
          <w:tcPr>
            <w:tcW w:w="1701" w:type="dxa"/>
            <w:tcBorders>
              <w:top w:val="nil"/>
              <w:bottom w:val="nil"/>
            </w:tcBorders>
          </w:tcPr>
          <w:p w:rsidR="0046340F" w:rsidRPr="007850F5" w:rsidRDefault="0046340F" w:rsidP="00C90843">
            <w:pPr>
              <w:pStyle w:val="Titre1"/>
              <w:tabs>
                <w:tab w:val="left" w:pos="899"/>
                <w:tab w:val="left" w:pos="1758"/>
                <w:tab w:val="left" w:pos="1926"/>
                <w:tab w:val="right" w:pos="4807"/>
              </w:tabs>
              <w:jc w:val="center"/>
              <w:rPr>
                <w:b w:val="0"/>
                <w:sz w:val="22"/>
                <w:szCs w:val="22"/>
              </w:rPr>
            </w:pPr>
          </w:p>
        </w:tc>
        <w:tc>
          <w:tcPr>
            <w:tcW w:w="1701" w:type="dxa"/>
            <w:tcBorders>
              <w:top w:val="nil"/>
              <w:bottom w:val="nil"/>
            </w:tcBorders>
          </w:tcPr>
          <w:p w:rsidR="0046340F" w:rsidRPr="00BB6BFE" w:rsidRDefault="0046340F" w:rsidP="00C90843">
            <w:pPr>
              <w:pStyle w:val="Titre1"/>
              <w:tabs>
                <w:tab w:val="left" w:pos="899"/>
                <w:tab w:val="left" w:pos="1758"/>
                <w:tab w:val="left" w:pos="1926"/>
                <w:tab w:val="right" w:pos="4807"/>
              </w:tabs>
              <w:jc w:val="center"/>
              <w:rPr>
                <w:b w:val="0"/>
                <w:sz w:val="22"/>
                <w:szCs w:val="22"/>
              </w:rPr>
            </w:pPr>
          </w:p>
        </w:tc>
      </w:tr>
      <w:tr w:rsidR="0046340F" w:rsidRPr="007850F5" w:rsidTr="00C90843">
        <w:tc>
          <w:tcPr>
            <w:tcW w:w="6484" w:type="dxa"/>
            <w:tcBorders>
              <w:top w:val="nil"/>
              <w:bottom w:val="nil"/>
            </w:tcBorders>
          </w:tcPr>
          <w:p w:rsidR="0046340F" w:rsidRPr="007850F5" w:rsidRDefault="0046340F" w:rsidP="00C90843">
            <w:pPr>
              <w:tabs>
                <w:tab w:val="left" w:pos="899"/>
                <w:tab w:val="left" w:pos="1758"/>
                <w:tab w:val="left" w:pos="1926"/>
                <w:tab w:val="right" w:pos="4807"/>
              </w:tabs>
              <w:autoSpaceDE w:val="0"/>
              <w:autoSpaceDN w:val="0"/>
              <w:adjustRightInd w:val="0"/>
            </w:pPr>
            <w:r w:rsidRPr="007850F5">
              <w:tab/>
              <w:t xml:space="preserve">   Trésorerie à la clôture</w:t>
            </w:r>
          </w:p>
          <w:p w:rsidR="0046340F" w:rsidRPr="007850F5" w:rsidRDefault="0046340F" w:rsidP="00C90843">
            <w:pPr>
              <w:tabs>
                <w:tab w:val="left" w:pos="899"/>
                <w:tab w:val="left" w:pos="1758"/>
                <w:tab w:val="left" w:pos="1926"/>
                <w:tab w:val="right" w:pos="4807"/>
              </w:tabs>
              <w:autoSpaceDE w:val="0"/>
              <w:autoSpaceDN w:val="0"/>
              <w:adjustRightInd w:val="0"/>
            </w:pPr>
          </w:p>
        </w:tc>
        <w:tc>
          <w:tcPr>
            <w:tcW w:w="1701" w:type="dxa"/>
            <w:tcBorders>
              <w:top w:val="nil"/>
              <w:bottom w:val="nil"/>
            </w:tcBorders>
          </w:tcPr>
          <w:p w:rsidR="0046340F" w:rsidRPr="00EA0A26" w:rsidRDefault="0046340F" w:rsidP="00C65749">
            <w:pPr>
              <w:tabs>
                <w:tab w:val="left" w:pos="899"/>
                <w:tab w:val="left" w:pos="1758"/>
                <w:tab w:val="left" w:pos="1926"/>
                <w:tab w:val="right" w:pos="4807"/>
              </w:tabs>
              <w:autoSpaceDE w:val="0"/>
              <w:autoSpaceDN w:val="0"/>
              <w:adjustRightInd w:val="0"/>
              <w:jc w:val="center"/>
              <w:rPr>
                <w:b/>
              </w:rPr>
            </w:pPr>
            <w:r w:rsidRPr="00EA0A26">
              <w:rPr>
                <w:b/>
              </w:rPr>
              <w:t>104 723</w:t>
            </w:r>
          </w:p>
        </w:tc>
        <w:tc>
          <w:tcPr>
            <w:tcW w:w="1701" w:type="dxa"/>
            <w:tcBorders>
              <w:top w:val="nil"/>
              <w:bottom w:val="nil"/>
            </w:tcBorders>
          </w:tcPr>
          <w:p w:rsidR="0046340F" w:rsidRPr="00BB6BFE" w:rsidRDefault="0046340F" w:rsidP="00C90843">
            <w:pPr>
              <w:tabs>
                <w:tab w:val="left" w:pos="899"/>
                <w:tab w:val="left" w:pos="1758"/>
                <w:tab w:val="left" w:pos="1926"/>
                <w:tab w:val="right" w:pos="4807"/>
              </w:tabs>
              <w:autoSpaceDE w:val="0"/>
              <w:autoSpaceDN w:val="0"/>
              <w:adjustRightInd w:val="0"/>
              <w:jc w:val="center"/>
            </w:pPr>
            <w:r w:rsidRPr="00BB6BFE">
              <w:t>75 474</w:t>
            </w:r>
          </w:p>
        </w:tc>
      </w:tr>
      <w:tr w:rsidR="0046340F" w:rsidRPr="007850F5" w:rsidTr="00C90843">
        <w:tc>
          <w:tcPr>
            <w:tcW w:w="6484" w:type="dxa"/>
            <w:tcBorders>
              <w:top w:val="nil"/>
              <w:bottom w:val="nil"/>
            </w:tcBorders>
          </w:tcPr>
          <w:p w:rsidR="0046340F" w:rsidRPr="007850F5" w:rsidRDefault="0046340F" w:rsidP="00C90843">
            <w:pPr>
              <w:tabs>
                <w:tab w:val="left" w:pos="899"/>
                <w:tab w:val="left" w:pos="1758"/>
                <w:tab w:val="left" w:pos="1926"/>
                <w:tab w:val="right" w:pos="4807"/>
              </w:tabs>
              <w:autoSpaceDE w:val="0"/>
              <w:autoSpaceDN w:val="0"/>
              <w:adjustRightInd w:val="0"/>
            </w:pPr>
            <w:r w:rsidRPr="007850F5">
              <w:tab/>
              <w:t xml:space="preserve">   Trésorerie à l'ouverture</w:t>
            </w:r>
          </w:p>
          <w:p w:rsidR="0046340F" w:rsidRPr="007850F5" w:rsidRDefault="0046340F" w:rsidP="00C90843">
            <w:pPr>
              <w:tabs>
                <w:tab w:val="left" w:pos="899"/>
                <w:tab w:val="left" w:pos="1758"/>
                <w:tab w:val="left" w:pos="1926"/>
                <w:tab w:val="right" w:pos="4807"/>
              </w:tabs>
              <w:autoSpaceDE w:val="0"/>
              <w:autoSpaceDN w:val="0"/>
              <w:adjustRightInd w:val="0"/>
            </w:pPr>
          </w:p>
        </w:tc>
        <w:tc>
          <w:tcPr>
            <w:tcW w:w="1701" w:type="dxa"/>
            <w:tcBorders>
              <w:top w:val="nil"/>
              <w:bottom w:val="single" w:sz="4" w:space="0" w:color="auto"/>
            </w:tcBorders>
          </w:tcPr>
          <w:p w:rsidR="0046340F" w:rsidRPr="00EA0A26" w:rsidRDefault="0046340F" w:rsidP="00C65749">
            <w:pPr>
              <w:tabs>
                <w:tab w:val="left" w:pos="899"/>
                <w:tab w:val="left" w:pos="1758"/>
                <w:tab w:val="left" w:pos="1926"/>
                <w:tab w:val="right" w:pos="4807"/>
              </w:tabs>
              <w:autoSpaceDE w:val="0"/>
              <w:autoSpaceDN w:val="0"/>
              <w:adjustRightInd w:val="0"/>
              <w:jc w:val="center"/>
              <w:rPr>
                <w:b/>
              </w:rPr>
            </w:pPr>
            <w:r w:rsidRPr="00EA0A26">
              <w:rPr>
                <w:b/>
              </w:rPr>
              <w:t>75 474</w:t>
            </w:r>
          </w:p>
        </w:tc>
        <w:tc>
          <w:tcPr>
            <w:tcW w:w="1701" w:type="dxa"/>
            <w:tcBorders>
              <w:top w:val="nil"/>
              <w:bottom w:val="single" w:sz="4" w:space="0" w:color="auto"/>
            </w:tcBorders>
          </w:tcPr>
          <w:p w:rsidR="0046340F" w:rsidRPr="00BB6BFE" w:rsidRDefault="0046340F" w:rsidP="00C90843">
            <w:pPr>
              <w:tabs>
                <w:tab w:val="left" w:pos="899"/>
                <w:tab w:val="left" w:pos="1758"/>
                <w:tab w:val="left" w:pos="1926"/>
                <w:tab w:val="right" w:pos="4807"/>
              </w:tabs>
              <w:autoSpaceDE w:val="0"/>
              <w:autoSpaceDN w:val="0"/>
              <w:adjustRightInd w:val="0"/>
              <w:jc w:val="center"/>
            </w:pPr>
            <w:r w:rsidRPr="00BB6BFE">
              <w:t>36 333</w:t>
            </w:r>
          </w:p>
        </w:tc>
      </w:tr>
      <w:tr w:rsidR="0046340F" w:rsidRPr="007850F5" w:rsidTr="00C90843">
        <w:tc>
          <w:tcPr>
            <w:tcW w:w="6484" w:type="dxa"/>
            <w:tcBorders>
              <w:top w:val="nil"/>
            </w:tcBorders>
          </w:tcPr>
          <w:p w:rsidR="0046340F" w:rsidRPr="007850F5" w:rsidRDefault="0046340F" w:rsidP="00C90843">
            <w:pPr>
              <w:tabs>
                <w:tab w:val="left" w:pos="899"/>
                <w:tab w:val="left" w:pos="1758"/>
                <w:tab w:val="left" w:pos="1926"/>
                <w:tab w:val="right" w:pos="4807"/>
              </w:tabs>
              <w:autoSpaceDE w:val="0"/>
              <w:autoSpaceDN w:val="0"/>
              <w:adjustRightInd w:val="0"/>
              <w:rPr>
                <w:b/>
              </w:rPr>
            </w:pPr>
            <w:r w:rsidRPr="007850F5">
              <w:tab/>
              <w:t xml:space="preserve">= </w:t>
            </w:r>
            <w:r w:rsidRPr="007850F5">
              <w:rPr>
                <w:b/>
              </w:rPr>
              <w:t>Variation de la trésorerie = A + B + C</w:t>
            </w:r>
          </w:p>
        </w:tc>
        <w:tc>
          <w:tcPr>
            <w:tcW w:w="1701" w:type="dxa"/>
            <w:tcBorders>
              <w:top w:val="single" w:sz="4" w:space="0" w:color="auto"/>
            </w:tcBorders>
          </w:tcPr>
          <w:p w:rsidR="0046340F" w:rsidRPr="00EA0A26" w:rsidRDefault="0046340F" w:rsidP="00C65749">
            <w:pPr>
              <w:tabs>
                <w:tab w:val="left" w:pos="899"/>
                <w:tab w:val="left" w:pos="1758"/>
                <w:tab w:val="left" w:pos="1926"/>
                <w:tab w:val="right" w:pos="4807"/>
              </w:tabs>
              <w:autoSpaceDE w:val="0"/>
              <w:autoSpaceDN w:val="0"/>
              <w:adjustRightInd w:val="0"/>
              <w:jc w:val="center"/>
              <w:rPr>
                <w:b/>
              </w:rPr>
            </w:pPr>
            <w:r w:rsidRPr="00EA0A26">
              <w:rPr>
                <w:b/>
              </w:rPr>
              <w:t>29 249</w:t>
            </w:r>
          </w:p>
        </w:tc>
        <w:tc>
          <w:tcPr>
            <w:tcW w:w="1701" w:type="dxa"/>
            <w:tcBorders>
              <w:top w:val="single" w:sz="4" w:space="0" w:color="auto"/>
            </w:tcBorders>
          </w:tcPr>
          <w:p w:rsidR="0046340F" w:rsidRPr="00BB6BFE" w:rsidRDefault="0046340F" w:rsidP="00C90843">
            <w:pPr>
              <w:tabs>
                <w:tab w:val="left" w:pos="899"/>
                <w:tab w:val="left" w:pos="1758"/>
                <w:tab w:val="left" w:pos="1926"/>
                <w:tab w:val="right" w:pos="4807"/>
              </w:tabs>
              <w:autoSpaceDE w:val="0"/>
              <w:autoSpaceDN w:val="0"/>
              <w:adjustRightInd w:val="0"/>
              <w:jc w:val="center"/>
            </w:pPr>
            <w:r w:rsidRPr="00BB6BFE">
              <w:t>39 141</w:t>
            </w:r>
          </w:p>
        </w:tc>
      </w:tr>
    </w:tbl>
    <w:p w:rsidR="00DD11A2" w:rsidRPr="007850F5" w:rsidRDefault="00DD11A2" w:rsidP="00DD11A2">
      <w:pPr>
        <w:pStyle w:val="Titre"/>
        <w:rPr>
          <w:sz w:val="22"/>
          <w:szCs w:val="22"/>
        </w:rPr>
      </w:pPr>
    </w:p>
    <w:p w:rsidR="00DD11A2" w:rsidRPr="007850F5" w:rsidRDefault="00DD11A2" w:rsidP="00DD11A2">
      <w:pPr>
        <w:jc w:val="both"/>
      </w:pPr>
    </w:p>
    <w:p w:rsidR="00827FDC" w:rsidRDefault="00827FDC"/>
    <w:sectPr w:rsidR="00827FDC" w:rsidSect="001727AF">
      <w:footerReference w:type="even" r:id="rId8"/>
      <w:footerReference w:type="default" r:id="rId9"/>
      <w:pgSz w:w="11906" w:h="16838" w:code="9"/>
      <w:pgMar w:top="680" w:right="992" w:bottom="425"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E762B" w:rsidRDefault="009E762B">
      <w:r>
        <w:separator/>
      </w:r>
    </w:p>
  </w:endnote>
  <w:endnote w:type="continuationSeparator" w:id="0">
    <w:p w:rsidR="009E762B" w:rsidRDefault="009E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QTDingBi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65749" w:rsidRDefault="008A6B4A">
    <w:pPr>
      <w:pStyle w:val="Pieddepage"/>
      <w:framePr w:wrap="around" w:vAnchor="text" w:hAnchor="margin" w:xAlign="right" w:y="1"/>
      <w:rPr>
        <w:rStyle w:val="Numrodepage"/>
      </w:rPr>
    </w:pPr>
    <w:r>
      <w:rPr>
        <w:rStyle w:val="Numrodepage"/>
      </w:rPr>
      <w:fldChar w:fldCharType="begin"/>
    </w:r>
    <w:r w:rsidR="00C65749">
      <w:rPr>
        <w:rStyle w:val="Numrodepage"/>
      </w:rPr>
      <w:instrText xml:space="preserve">PAGE  </w:instrText>
    </w:r>
    <w:r>
      <w:rPr>
        <w:rStyle w:val="Numrodepage"/>
      </w:rPr>
      <w:fldChar w:fldCharType="end"/>
    </w:r>
  </w:p>
  <w:p w:rsidR="00C65749" w:rsidRDefault="00C6574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65749" w:rsidRDefault="00C65749">
    <w:pPr>
      <w:pStyle w:val="Pieddepage"/>
      <w:tabs>
        <w:tab w:val="clear" w:pos="4536"/>
        <w:tab w:val="clear" w:pos="9072"/>
      </w:tabs>
      <w:jc w:val="left"/>
      <w:rPr>
        <w:sz w:val="20"/>
      </w:rPr>
    </w:pPr>
    <w:r>
      <w:rPr>
        <w:sz w:val="20"/>
      </w:rPr>
      <w:t xml:space="preserve">Sujet 0 – Finance d'entreprise </w:t>
    </w:r>
    <w:r>
      <w:rPr>
        <w:sz w:val="20"/>
      </w:rPr>
      <w:tab/>
    </w:r>
    <w:r>
      <w:rPr>
        <w:sz w:val="20"/>
      </w:rPr>
      <w:tab/>
    </w:r>
    <w:r>
      <w:rPr>
        <w:sz w:val="20"/>
      </w:rPr>
      <w:tab/>
    </w:r>
    <w:r>
      <w:rPr>
        <w:sz w:val="20"/>
      </w:rPr>
      <w:tab/>
    </w:r>
    <w:r>
      <w:rPr>
        <w:sz w:val="20"/>
      </w:rPr>
      <w:tab/>
    </w:r>
    <w:r>
      <w:rPr>
        <w:sz w:val="20"/>
      </w:rPr>
      <w:tab/>
    </w:r>
    <w:r>
      <w:rPr>
        <w:sz w:val="20"/>
      </w:rPr>
      <w:tab/>
    </w:r>
    <w:r>
      <w:rPr>
        <w:sz w:val="20"/>
      </w:rPr>
      <w:tab/>
      <w:t xml:space="preserve">Page </w:t>
    </w:r>
    <w:r w:rsidR="008A6B4A">
      <w:rPr>
        <w:sz w:val="20"/>
      </w:rPr>
      <w:fldChar w:fldCharType="begin"/>
    </w:r>
    <w:r>
      <w:rPr>
        <w:sz w:val="20"/>
      </w:rPr>
      <w:instrText xml:space="preserve"> PAGE </w:instrText>
    </w:r>
    <w:r w:rsidR="008A6B4A">
      <w:rPr>
        <w:sz w:val="20"/>
      </w:rPr>
      <w:fldChar w:fldCharType="separate"/>
    </w:r>
    <w:r w:rsidR="00EE52C0">
      <w:rPr>
        <w:noProof/>
        <w:sz w:val="20"/>
      </w:rPr>
      <w:t>11</w:t>
    </w:r>
    <w:r w:rsidR="008A6B4A">
      <w:rPr>
        <w:sz w:val="20"/>
      </w:rPr>
      <w:fldChar w:fldCharType="end"/>
    </w:r>
    <w:r>
      <w:rPr>
        <w:sz w:val="20"/>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E762B" w:rsidRDefault="009E762B">
      <w:r>
        <w:separator/>
      </w:r>
    </w:p>
  </w:footnote>
  <w:footnote w:type="continuationSeparator" w:id="0">
    <w:p w:rsidR="009E762B" w:rsidRDefault="009E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599"/>
    <w:multiLevelType w:val="hybridMultilevel"/>
    <w:tmpl w:val="642C462E"/>
    <w:lvl w:ilvl="0" w:tplc="BE80BBAA">
      <w:start w:val="1"/>
      <w:numFmt w:val="decimal"/>
      <w:lvlText w:val="%1."/>
      <w:lvlJc w:val="left"/>
      <w:pPr>
        <w:tabs>
          <w:tab w:val="num" w:pos="720"/>
        </w:tabs>
        <w:ind w:left="720" w:hanging="360"/>
      </w:pPr>
    </w:lvl>
    <w:lvl w:ilvl="1" w:tplc="F51E1582" w:tentative="1">
      <w:start w:val="1"/>
      <w:numFmt w:val="decimal"/>
      <w:lvlText w:val="%2."/>
      <w:lvlJc w:val="left"/>
      <w:pPr>
        <w:tabs>
          <w:tab w:val="num" w:pos="1440"/>
        </w:tabs>
        <w:ind w:left="1440" w:hanging="360"/>
      </w:pPr>
    </w:lvl>
    <w:lvl w:ilvl="2" w:tplc="95740A96" w:tentative="1">
      <w:start w:val="1"/>
      <w:numFmt w:val="decimal"/>
      <w:lvlText w:val="%3."/>
      <w:lvlJc w:val="left"/>
      <w:pPr>
        <w:tabs>
          <w:tab w:val="num" w:pos="2160"/>
        </w:tabs>
        <w:ind w:left="2160" w:hanging="360"/>
      </w:pPr>
    </w:lvl>
    <w:lvl w:ilvl="3" w:tplc="8E860D00" w:tentative="1">
      <w:start w:val="1"/>
      <w:numFmt w:val="decimal"/>
      <w:lvlText w:val="%4."/>
      <w:lvlJc w:val="left"/>
      <w:pPr>
        <w:tabs>
          <w:tab w:val="num" w:pos="2880"/>
        </w:tabs>
        <w:ind w:left="2880" w:hanging="360"/>
      </w:pPr>
    </w:lvl>
    <w:lvl w:ilvl="4" w:tplc="3C6EC066" w:tentative="1">
      <w:start w:val="1"/>
      <w:numFmt w:val="decimal"/>
      <w:lvlText w:val="%5."/>
      <w:lvlJc w:val="left"/>
      <w:pPr>
        <w:tabs>
          <w:tab w:val="num" w:pos="3600"/>
        </w:tabs>
        <w:ind w:left="3600" w:hanging="360"/>
      </w:pPr>
    </w:lvl>
    <w:lvl w:ilvl="5" w:tplc="AFD64FF8" w:tentative="1">
      <w:start w:val="1"/>
      <w:numFmt w:val="decimal"/>
      <w:lvlText w:val="%6."/>
      <w:lvlJc w:val="left"/>
      <w:pPr>
        <w:tabs>
          <w:tab w:val="num" w:pos="4320"/>
        </w:tabs>
        <w:ind w:left="4320" w:hanging="360"/>
      </w:pPr>
    </w:lvl>
    <w:lvl w:ilvl="6" w:tplc="5BE494CE" w:tentative="1">
      <w:start w:val="1"/>
      <w:numFmt w:val="decimal"/>
      <w:lvlText w:val="%7."/>
      <w:lvlJc w:val="left"/>
      <w:pPr>
        <w:tabs>
          <w:tab w:val="num" w:pos="5040"/>
        </w:tabs>
        <w:ind w:left="5040" w:hanging="360"/>
      </w:pPr>
    </w:lvl>
    <w:lvl w:ilvl="7" w:tplc="30EC1BAC" w:tentative="1">
      <w:start w:val="1"/>
      <w:numFmt w:val="decimal"/>
      <w:lvlText w:val="%8."/>
      <w:lvlJc w:val="left"/>
      <w:pPr>
        <w:tabs>
          <w:tab w:val="num" w:pos="5760"/>
        </w:tabs>
        <w:ind w:left="5760" w:hanging="360"/>
      </w:pPr>
    </w:lvl>
    <w:lvl w:ilvl="8" w:tplc="EB9AF636" w:tentative="1">
      <w:start w:val="1"/>
      <w:numFmt w:val="decimal"/>
      <w:lvlText w:val="%9."/>
      <w:lvlJc w:val="left"/>
      <w:pPr>
        <w:tabs>
          <w:tab w:val="num" w:pos="6480"/>
        </w:tabs>
        <w:ind w:left="6480" w:hanging="360"/>
      </w:pPr>
    </w:lvl>
  </w:abstractNum>
  <w:abstractNum w:abstractNumId="1" w15:restartNumberingAfterBreak="0">
    <w:nsid w:val="04502C56"/>
    <w:multiLevelType w:val="hybridMultilevel"/>
    <w:tmpl w:val="DD0E219A"/>
    <w:lvl w:ilvl="0" w:tplc="42507344">
      <w:start w:val="1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0547F5"/>
    <w:multiLevelType w:val="hybridMultilevel"/>
    <w:tmpl w:val="B65C87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D385A05"/>
    <w:multiLevelType w:val="hybridMultilevel"/>
    <w:tmpl w:val="55982CD8"/>
    <w:lvl w:ilvl="0" w:tplc="B87AD204">
      <w:start w:val="1"/>
      <w:numFmt w:val="bullet"/>
      <w:lvlText w:val=""/>
      <w:lvlJc w:val="left"/>
      <w:pPr>
        <w:tabs>
          <w:tab w:val="num" w:pos="720"/>
        </w:tabs>
        <w:ind w:left="720" w:hanging="360"/>
      </w:pPr>
      <w:rPr>
        <w:rFonts w:ascii="Symbol" w:hAnsi="Symbol" w:hint="default"/>
        <w:sz w:val="20"/>
      </w:rPr>
    </w:lvl>
    <w:lvl w:ilvl="1" w:tplc="88AA8A5A" w:tentative="1">
      <w:start w:val="1"/>
      <w:numFmt w:val="bullet"/>
      <w:lvlText w:val="o"/>
      <w:lvlJc w:val="left"/>
      <w:pPr>
        <w:tabs>
          <w:tab w:val="num" w:pos="1440"/>
        </w:tabs>
        <w:ind w:left="1440" w:hanging="360"/>
      </w:pPr>
      <w:rPr>
        <w:rFonts w:ascii="Courier New" w:hAnsi="Courier New" w:hint="default"/>
        <w:sz w:val="20"/>
      </w:rPr>
    </w:lvl>
    <w:lvl w:ilvl="2" w:tplc="091CC818" w:tentative="1">
      <w:start w:val="1"/>
      <w:numFmt w:val="bullet"/>
      <w:lvlText w:val=""/>
      <w:lvlJc w:val="left"/>
      <w:pPr>
        <w:tabs>
          <w:tab w:val="num" w:pos="2160"/>
        </w:tabs>
        <w:ind w:left="2160" w:hanging="360"/>
      </w:pPr>
      <w:rPr>
        <w:rFonts w:ascii="Wingdings" w:hAnsi="Wingdings" w:hint="default"/>
        <w:sz w:val="20"/>
      </w:rPr>
    </w:lvl>
    <w:lvl w:ilvl="3" w:tplc="D65050E2" w:tentative="1">
      <w:start w:val="1"/>
      <w:numFmt w:val="bullet"/>
      <w:lvlText w:val=""/>
      <w:lvlJc w:val="left"/>
      <w:pPr>
        <w:tabs>
          <w:tab w:val="num" w:pos="2880"/>
        </w:tabs>
        <w:ind w:left="2880" w:hanging="360"/>
      </w:pPr>
      <w:rPr>
        <w:rFonts w:ascii="Wingdings" w:hAnsi="Wingdings" w:hint="default"/>
        <w:sz w:val="20"/>
      </w:rPr>
    </w:lvl>
    <w:lvl w:ilvl="4" w:tplc="66DA4336" w:tentative="1">
      <w:start w:val="1"/>
      <w:numFmt w:val="bullet"/>
      <w:lvlText w:val=""/>
      <w:lvlJc w:val="left"/>
      <w:pPr>
        <w:tabs>
          <w:tab w:val="num" w:pos="3600"/>
        </w:tabs>
        <w:ind w:left="3600" w:hanging="360"/>
      </w:pPr>
      <w:rPr>
        <w:rFonts w:ascii="Wingdings" w:hAnsi="Wingdings" w:hint="default"/>
        <w:sz w:val="20"/>
      </w:rPr>
    </w:lvl>
    <w:lvl w:ilvl="5" w:tplc="05500F9C" w:tentative="1">
      <w:start w:val="1"/>
      <w:numFmt w:val="bullet"/>
      <w:lvlText w:val=""/>
      <w:lvlJc w:val="left"/>
      <w:pPr>
        <w:tabs>
          <w:tab w:val="num" w:pos="4320"/>
        </w:tabs>
        <w:ind w:left="4320" w:hanging="360"/>
      </w:pPr>
      <w:rPr>
        <w:rFonts w:ascii="Wingdings" w:hAnsi="Wingdings" w:hint="default"/>
        <w:sz w:val="20"/>
      </w:rPr>
    </w:lvl>
    <w:lvl w:ilvl="6" w:tplc="4EC2E000" w:tentative="1">
      <w:start w:val="1"/>
      <w:numFmt w:val="bullet"/>
      <w:lvlText w:val=""/>
      <w:lvlJc w:val="left"/>
      <w:pPr>
        <w:tabs>
          <w:tab w:val="num" w:pos="5040"/>
        </w:tabs>
        <w:ind w:left="5040" w:hanging="360"/>
      </w:pPr>
      <w:rPr>
        <w:rFonts w:ascii="Wingdings" w:hAnsi="Wingdings" w:hint="default"/>
        <w:sz w:val="20"/>
      </w:rPr>
    </w:lvl>
    <w:lvl w:ilvl="7" w:tplc="F190C782" w:tentative="1">
      <w:start w:val="1"/>
      <w:numFmt w:val="bullet"/>
      <w:lvlText w:val=""/>
      <w:lvlJc w:val="left"/>
      <w:pPr>
        <w:tabs>
          <w:tab w:val="num" w:pos="5760"/>
        </w:tabs>
        <w:ind w:left="5760" w:hanging="360"/>
      </w:pPr>
      <w:rPr>
        <w:rFonts w:ascii="Wingdings" w:hAnsi="Wingdings" w:hint="default"/>
        <w:sz w:val="20"/>
      </w:rPr>
    </w:lvl>
    <w:lvl w:ilvl="8" w:tplc="569E6E4E"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6211C1"/>
    <w:multiLevelType w:val="hybridMultilevel"/>
    <w:tmpl w:val="FE189858"/>
    <w:lvl w:ilvl="0" w:tplc="F694476C">
      <w:start w:val="1"/>
      <w:numFmt w:val="decimal"/>
      <w:lvlText w:val="%1."/>
      <w:lvlJc w:val="left"/>
      <w:pPr>
        <w:ind w:left="72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1B33C9"/>
    <w:multiLevelType w:val="hybridMultilevel"/>
    <w:tmpl w:val="85245756"/>
    <w:lvl w:ilvl="0" w:tplc="42507344">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C537AE"/>
    <w:multiLevelType w:val="hybridMultilevel"/>
    <w:tmpl w:val="5CDCC2BE"/>
    <w:lvl w:ilvl="0" w:tplc="607AA786">
      <w:start w:val="1"/>
      <w:numFmt w:val="bullet"/>
      <w:lvlText w:val="-"/>
      <w:lvlJc w:val="left"/>
      <w:pPr>
        <w:tabs>
          <w:tab w:val="num" w:pos="720"/>
        </w:tabs>
        <w:ind w:left="720" w:hanging="360"/>
      </w:pPr>
      <w:rPr>
        <w:rFonts w:ascii="Times New Roman" w:eastAsia="Arial Unicode MS"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1C4AF2"/>
    <w:multiLevelType w:val="hybridMultilevel"/>
    <w:tmpl w:val="F844F45E"/>
    <w:lvl w:ilvl="0" w:tplc="4ADA1BA6">
      <w:start w:val="1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97633A"/>
    <w:multiLevelType w:val="hybridMultilevel"/>
    <w:tmpl w:val="B0289C12"/>
    <w:lvl w:ilvl="0" w:tplc="09E02FB4">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BBC43A0"/>
    <w:multiLevelType w:val="hybridMultilevel"/>
    <w:tmpl w:val="0B02CB96"/>
    <w:lvl w:ilvl="0" w:tplc="F3EA1578">
      <w:start w:val="3"/>
      <w:numFmt w:val="decimal"/>
      <w:lvlText w:val="%1."/>
      <w:lvlJc w:val="left"/>
      <w:pPr>
        <w:tabs>
          <w:tab w:val="num" w:pos="720"/>
        </w:tabs>
        <w:ind w:left="720" w:hanging="360"/>
      </w:pPr>
    </w:lvl>
    <w:lvl w:ilvl="1" w:tplc="E6A61CCE" w:tentative="1">
      <w:start w:val="1"/>
      <w:numFmt w:val="decimal"/>
      <w:lvlText w:val="%2."/>
      <w:lvlJc w:val="left"/>
      <w:pPr>
        <w:tabs>
          <w:tab w:val="num" w:pos="1440"/>
        </w:tabs>
        <w:ind w:left="1440" w:hanging="360"/>
      </w:pPr>
    </w:lvl>
    <w:lvl w:ilvl="2" w:tplc="513AA558" w:tentative="1">
      <w:start w:val="1"/>
      <w:numFmt w:val="decimal"/>
      <w:lvlText w:val="%3."/>
      <w:lvlJc w:val="left"/>
      <w:pPr>
        <w:tabs>
          <w:tab w:val="num" w:pos="2160"/>
        </w:tabs>
        <w:ind w:left="2160" w:hanging="360"/>
      </w:pPr>
    </w:lvl>
    <w:lvl w:ilvl="3" w:tplc="AA6C88DE" w:tentative="1">
      <w:start w:val="1"/>
      <w:numFmt w:val="decimal"/>
      <w:lvlText w:val="%4."/>
      <w:lvlJc w:val="left"/>
      <w:pPr>
        <w:tabs>
          <w:tab w:val="num" w:pos="2880"/>
        </w:tabs>
        <w:ind w:left="2880" w:hanging="360"/>
      </w:pPr>
    </w:lvl>
    <w:lvl w:ilvl="4" w:tplc="57B8B30A" w:tentative="1">
      <w:start w:val="1"/>
      <w:numFmt w:val="decimal"/>
      <w:lvlText w:val="%5."/>
      <w:lvlJc w:val="left"/>
      <w:pPr>
        <w:tabs>
          <w:tab w:val="num" w:pos="3600"/>
        </w:tabs>
        <w:ind w:left="3600" w:hanging="360"/>
      </w:pPr>
    </w:lvl>
    <w:lvl w:ilvl="5" w:tplc="F4DC44FE" w:tentative="1">
      <w:start w:val="1"/>
      <w:numFmt w:val="decimal"/>
      <w:lvlText w:val="%6."/>
      <w:lvlJc w:val="left"/>
      <w:pPr>
        <w:tabs>
          <w:tab w:val="num" w:pos="4320"/>
        </w:tabs>
        <w:ind w:left="4320" w:hanging="360"/>
      </w:pPr>
    </w:lvl>
    <w:lvl w:ilvl="6" w:tplc="3216D17C" w:tentative="1">
      <w:start w:val="1"/>
      <w:numFmt w:val="decimal"/>
      <w:lvlText w:val="%7."/>
      <w:lvlJc w:val="left"/>
      <w:pPr>
        <w:tabs>
          <w:tab w:val="num" w:pos="5040"/>
        </w:tabs>
        <w:ind w:left="5040" w:hanging="360"/>
      </w:pPr>
    </w:lvl>
    <w:lvl w:ilvl="7" w:tplc="3A7E5EF8" w:tentative="1">
      <w:start w:val="1"/>
      <w:numFmt w:val="decimal"/>
      <w:lvlText w:val="%8."/>
      <w:lvlJc w:val="left"/>
      <w:pPr>
        <w:tabs>
          <w:tab w:val="num" w:pos="5760"/>
        </w:tabs>
        <w:ind w:left="5760" w:hanging="360"/>
      </w:pPr>
    </w:lvl>
    <w:lvl w:ilvl="8" w:tplc="B9069C7A" w:tentative="1">
      <w:start w:val="1"/>
      <w:numFmt w:val="decimal"/>
      <w:lvlText w:val="%9."/>
      <w:lvlJc w:val="left"/>
      <w:pPr>
        <w:tabs>
          <w:tab w:val="num" w:pos="6480"/>
        </w:tabs>
        <w:ind w:left="6480" w:hanging="360"/>
      </w:pPr>
    </w:lvl>
  </w:abstractNum>
  <w:abstractNum w:abstractNumId="10" w15:restartNumberingAfterBreak="0">
    <w:nsid w:val="1C5520DE"/>
    <w:multiLevelType w:val="hybridMultilevel"/>
    <w:tmpl w:val="70665E2E"/>
    <w:lvl w:ilvl="0" w:tplc="61BAB4B0">
      <w:start w:val="1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9343B4"/>
    <w:multiLevelType w:val="hybridMultilevel"/>
    <w:tmpl w:val="855EDED0"/>
    <w:lvl w:ilvl="0" w:tplc="9B385738">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E362E4"/>
    <w:multiLevelType w:val="hybridMultilevel"/>
    <w:tmpl w:val="2E806758"/>
    <w:lvl w:ilvl="0" w:tplc="331AC57E">
      <w:start w:val="1"/>
      <w:numFmt w:val="decimal"/>
      <w:lvlText w:val="%1."/>
      <w:lvlJc w:val="left"/>
      <w:pPr>
        <w:tabs>
          <w:tab w:val="num" w:pos="720"/>
        </w:tabs>
        <w:ind w:left="720" w:hanging="360"/>
      </w:pPr>
    </w:lvl>
    <w:lvl w:ilvl="1" w:tplc="020E2DFC" w:tentative="1">
      <w:start w:val="1"/>
      <w:numFmt w:val="decimal"/>
      <w:lvlText w:val="%2."/>
      <w:lvlJc w:val="left"/>
      <w:pPr>
        <w:tabs>
          <w:tab w:val="num" w:pos="1440"/>
        </w:tabs>
        <w:ind w:left="1440" w:hanging="360"/>
      </w:pPr>
    </w:lvl>
    <w:lvl w:ilvl="2" w:tplc="7322843C" w:tentative="1">
      <w:start w:val="1"/>
      <w:numFmt w:val="decimal"/>
      <w:lvlText w:val="%3."/>
      <w:lvlJc w:val="left"/>
      <w:pPr>
        <w:tabs>
          <w:tab w:val="num" w:pos="2160"/>
        </w:tabs>
        <w:ind w:left="2160" w:hanging="360"/>
      </w:pPr>
    </w:lvl>
    <w:lvl w:ilvl="3" w:tplc="7C72B080" w:tentative="1">
      <w:start w:val="1"/>
      <w:numFmt w:val="decimal"/>
      <w:lvlText w:val="%4."/>
      <w:lvlJc w:val="left"/>
      <w:pPr>
        <w:tabs>
          <w:tab w:val="num" w:pos="2880"/>
        </w:tabs>
        <w:ind w:left="2880" w:hanging="360"/>
      </w:pPr>
    </w:lvl>
    <w:lvl w:ilvl="4" w:tplc="8F44B65A" w:tentative="1">
      <w:start w:val="1"/>
      <w:numFmt w:val="decimal"/>
      <w:lvlText w:val="%5."/>
      <w:lvlJc w:val="left"/>
      <w:pPr>
        <w:tabs>
          <w:tab w:val="num" w:pos="3600"/>
        </w:tabs>
        <w:ind w:left="3600" w:hanging="360"/>
      </w:pPr>
    </w:lvl>
    <w:lvl w:ilvl="5" w:tplc="4FEC62A6" w:tentative="1">
      <w:start w:val="1"/>
      <w:numFmt w:val="decimal"/>
      <w:lvlText w:val="%6."/>
      <w:lvlJc w:val="left"/>
      <w:pPr>
        <w:tabs>
          <w:tab w:val="num" w:pos="4320"/>
        </w:tabs>
        <w:ind w:left="4320" w:hanging="360"/>
      </w:pPr>
    </w:lvl>
    <w:lvl w:ilvl="6" w:tplc="FA88FB6A" w:tentative="1">
      <w:start w:val="1"/>
      <w:numFmt w:val="decimal"/>
      <w:lvlText w:val="%7."/>
      <w:lvlJc w:val="left"/>
      <w:pPr>
        <w:tabs>
          <w:tab w:val="num" w:pos="5040"/>
        </w:tabs>
        <w:ind w:left="5040" w:hanging="360"/>
      </w:pPr>
    </w:lvl>
    <w:lvl w:ilvl="7" w:tplc="A49697AC" w:tentative="1">
      <w:start w:val="1"/>
      <w:numFmt w:val="decimal"/>
      <w:lvlText w:val="%8."/>
      <w:lvlJc w:val="left"/>
      <w:pPr>
        <w:tabs>
          <w:tab w:val="num" w:pos="5760"/>
        </w:tabs>
        <w:ind w:left="5760" w:hanging="360"/>
      </w:pPr>
    </w:lvl>
    <w:lvl w:ilvl="8" w:tplc="44D2BC3E" w:tentative="1">
      <w:start w:val="1"/>
      <w:numFmt w:val="decimal"/>
      <w:lvlText w:val="%9."/>
      <w:lvlJc w:val="left"/>
      <w:pPr>
        <w:tabs>
          <w:tab w:val="num" w:pos="6480"/>
        </w:tabs>
        <w:ind w:left="6480" w:hanging="360"/>
      </w:pPr>
    </w:lvl>
  </w:abstractNum>
  <w:abstractNum w:abstractNumId="13" w15:restartNumberingAfterBreak="0">
    <w:nsid w:val="2BDB1C7E"/>
    <w:multiLevelType w:val="hybridMultilevel"/>
    <w:tmpl w:val="00A6427E"/>
    <w:lvl w:ilvl="0" w:tplc="42507344">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5F36BB"/>
    <w:multiLevelType w:val="hybridMultilevel"/>
    <w:tmpl w:val="488EFBC2"/>
    <w:lvl w:ilvl="0" w:tplc="42507344">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5F2A62"/>
    <w:multiLevelType w:val="hybridMultilevel"/>
    <w:tmpl w:val="32DA3BB4"/>
    <w:lvl w:ilvl="0" w:tplc="C01A1BF8">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85C5195"/>
    <w:multiLevelType w:val="hybridMultilevel"/>
    <w:tmpl w:val="2D185E24"/>
    <w:lvl w:ilvl="0" w:tplc="1CC4E45E">
      <w:start w:val="1"/>
      <w:numFmt w:val="decimal"/>
      <w:lvlText w:val="%1."/>
      <w:lvlJc w:val="left"/>
      <w:pPr>
        <w:tabs>
          <w:tab w:val="num" w:pos="720"/>
        </w:tabs>
        <w:ind w:left="720" w:hanging="360"/>
      </w:pPr>
    </w:lvl>
    <w:lvl w:ilvl="1" w:tplc="88444254" w:tentative="1">
      <w:start w:val="1"/>
      <w:numFmt w:val="decimal"/>
      <w:lvlText w:val="%2."/>
      <w:lvlJc w:val="left"/>
      <w:pPr>
        <w:tabs>
          <w:tab w:val="num" w:pos="1440"/>
        </w:tabs>
        <w:ind w:left="1440" w:hanging="360"/>
      </w:pPr>
    </w:lvl>
    <w:lvl w:ilvl="2" w:tplc="25987C66" w:tentative="1">
      <w:start w:val="1"/>
      <w:numFmt w:val="decimal"/>
      <w:lvlText w:val="%3."/>
      <w:lvlJc w:val="left"/>
      <w:pPr>
        <w:tabs>
          <w:tab w:val="num" w:pos="2160"/>
        </w:tabs>
        <w:ind w:left="2160" w:hanging="360"/>
      </w:pPr>
    </w:lvl>
    <w:lvl w:ilvl="3" w:tplc="D79050DA" w:tentative="1">
      <w:start w:val="1"/>
      <w:numFmt w:val="decimal"/>
      <w:lvlText w:val="%4."/>
      <w:lvlJc w:val="left"/>
      <w:pPr>
        <w:tabs>
          <w:tab w:val="num" w:pos="2880"/>
        </w:tabs>
        <w:ind w:left="2880" w:hanging="360"/>
      </w:pPr>
    </w:lvl>
    <w:lvl w:ilvl="4" w:tplc="0B227EE2" w:tentative="1">
      <w:start w:val="1"/>
      <w:numFmt w:val="decimal"/>
      <w:lvlText w:val="%5."/>
      <w:lvlJc w:val="left"/>
      <w:pPr>
        <w:tabs>
          <w:tab w:val="num" w:pos="3600"/>
        </w:tabs>
        <w:ind w:left="3600" w:hanging="360"/>
      </w:pPr>
    </w:lvl>
    <w:lvl w:ilvl="5" w:tplc="0ADE57E0" w:tentative="1">
      <w:start w:val="1"/>
      <w:numFmt w:val="decimal"/>
      <w:lvlText w:val="%6."/>
      <w:lvlJc w:val="left"/>
      <w:pPr>
        <w:tabs>
          <w:tab w:val="num" w:pos="4320"/>
        </w:tabs>
        <w:ind w:left="4320" w:hanging="360"/>
      </w:pPr>
    </w:lvl>
    <w:lvl w:ilvl="6" w:tplc="A07418FC" w:tentative="1">
      <w:start w:val="1"/>
      <w:numFmt w:val="decimal"/>
      <w:lvlText w:val="%7."/>
      <w:lvlJc w:val="left"/>
      <w:pPr>
        <w:tabs>
          <w:tab w:val="num" w:pos="5040"/>
        </w:tabs>
        <w:ind w:left="5040" w:hanging="360"/>
      </w:pPr>
    </w:lvl>
    <w:lvl w:ilvl="7" w:tplc="E0E0A800" w:tentative="1">
      <w:start w:val="1"/>
      <w:numFmt w:val="decimal"/>
      <w:lvlText w:val="%8."/>
      <w:lvlJc w:val="left"/>
      <w:pPr>
        <w:tabs>
          <w:tab w:val="num" w:pos="5760"/>
        </w:tabs>
        <w:ind w:left="5760" w:hanging="360"/>
      </w:pPr>
    </w:lvl>
    <w:lvl w:ilvl="8" w:tplc="A420D674" w:tentative="1">
      <w:start w:val="1"/>
      <w:numFmt w:val="decimal"/>
      <w:lvlText w:val="%9."/>
      <w:lvlJc w:val="left"/>
      <w:pPr>
        <w:tabs>
          <w:tab w:val="num" w:pos="6480"/>
        </w:tabs>
        <w:ind w:left="6480" w:hanging="360"/>
      </w:pPr>
    </w:lvl>
  </w:abstractNum>
  <w:abstractNum w:abstractNumId="17" w15:restartNumberingAfterBreak="0">
    <w:nsid w:val="38DF6F68"/>
    <w:multiLevelType w:val="hybridMultilevel"/>
    <w:tmpl w:val="58CAD748"/>
    <w:lvl w:ilvl="0" w:tplc="D818ABDA">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CA82B54"/>
    <w:multiLevelType w:val="singleLevel"/>
    <w:tmpl w:val="9F88984A"/>
    <w:lvl w:ilvl="0">
      <w:start w:val="1"/>
      <w:numFmt w:val="bullet"/>
      <w:pStyle w:val="Titre4"/>
      <w:lvlText w:val=""/>
      <w:lvlJc w:val="left"/>
      <w:pPr>
        <w:tabs>
          <w:tab w:val="num" w:pos="360"/>
        </w:tabs>
        <w:ind w:left="284" w:hanging="284"/>
      </w:pPr>
      <w:rPr>
        <w:rFonts w:ascii="QTDingBits" w:hAnsi="QTDingBits" w:hint="default"/>
      </w:rPr>
    </w:lvl>
  </w:abstractNum>
  <w:abstractNum w:abstractNumId="19" w15:restartNumberingAfterBreak="0">
    <w:nsid w:val="3ED416E9"/>
    <w:multiLevelType w:val="hybridMultilevel"/>
    <w:tmpl w:val="23804C52"/>
    <w:lvl w:ilvl="0" w:tplc="43127366">
      <w:start w:val="1"/>
      <w:numFmt w:val="bullet"/>
      <w:lvlText w:val=""/>
      <w:lvlJc w:val="left"/>
      <w:pPr>
        <w:tabs>
          <w:tab w:val="num" w:pos="720"/>
        </w:tabs>
        <w:ind w:left="720" w:hanging="360"/>
      </w:pPr>
      <w:rPr>
        <w:rFonts w:ascii="Symbol" w:hAnsi="Symbol" w:hint="default"/>
        <w:sz w:val="20"/>
      </w:rPr>
    </w:lvl>
    <w:lvl w:ilvl="1" w:tplc="6936C782" w:tentative="1">
      <w:start w:val="1"/>
      <w:numFmt w:val="bullet"/>
      <w:lvlText w:val="o"/>
      <w:lvlJc w:val="left"/>
      <w:pPr>
        <w:tabs>
          <w:tab w:val="num" w:pos="1440"/>
        </w:tabs>
        <w:ind w:left="1440" w:hanging="360"/>
      </w:pPr>
      <w:rPr>
        <w:rFonts w:ascii="Courier New" w:hAnsi="Courier New" w:hint="default"/>
        <w:sz w:val="20"/>
      </w:rPr>
    </w:lvl>
    <w:lvl w:ilvl="2" w:tplc="38E4F43E" w:tentative="1">
      <w:start w:val="1"/>
      <w:numFmt w:val="bullet"/>
      <w:lvlText w:val=""/>
      <w:lvlJc w:val="left"/>
      <w:pPr>
        <w:tabs>
          <w:tab w:val="num" w:pos="2160"/>
        </w:tabs>
        <w:ind w:left="2160" w:hanging="360"/>
      </w:pPr>
      <w:rPr>
        <w:rFonts w:ascii="Wingdings" w:hAnsi="Wingdings" w:hint="default"/>
        <w:sz w:val="20"/>
      </w:rPr>
    </w:lvl>
    <w:lvl w:ilvl="3" w:tplc="A9F0FA6C" w:tentative="1">
      <w:start w:val="1"/>
      <w:numFmt w:val="bullet"/>
      <w:lvlText w:val=""/>
      <w:lvlJc w:val="left"/>
      <w:pPr>
        <w:tabs>
          <w:tab w:val="num" w:pos="2880"/>
        </w:tabs>
        <w:ind w:left="2880" w:hanging="360"/>
      </w:pPr>
      <w:rPr>
        <w:rFonts w:ascii="Wingdings" w:hAnsi="Wingdings" w:hint="default"/>
        <w:sz w:val="20"/>
      </w:rPr>
    </w:lvl>
    <w:lvl w:ilvl="4" w:tplc="84F40D3A" w:tentative="1">
      <w:start w:val="1"/>
      <w:numFmt w:val="bullet"/>
      <w:lvlText w:val=""/>
      <w:lvlJc w:val="left"/>
      <w:pPr>
        <w:tabs>
          <w:tab w:val="num" w:pos="3600"/>
        </w:tabs>
        <w:ind w:left="3600" w:hanging="360"/>
      </w:pPr>
      <w:rPr>
        <w:rFonts w:ascii="Wingdings" w:hAnsi="Wingdings" w:hint="default"/>
        <w:sz w:val="20"/>
      </w:rPr>
    </w:lvl>
    <w:lvl w:ilvl="5" w:tplc="CFB014A2" w:tentative="1">
      <w:start w:val="1"/>
      <w:numFmt w:val="bullet"/>
      <w:lvlText w:val=""/>
      <w:lvlJc w:val="left"/>
      <w:pPr>
        <w:tabs>
          <w:tab w:val="num" w:pos="4320"/>
        </w:tabs>
        <w:ind w:left="4320" w:hanging="360"/>
      </w:pPr>
      <w:rPr>
        <w:rFonts w:ascii="Wingdings" w:hAnsi="Wingdings" w:hint="default"/>
        <w:sz w:val="20"/>
      </w:rPr>
    </w:lvl>
    <w:lvl w:ilvl="6" w:tplc="E9E6AF8E" w:tentative="1">
      <w:start w:val="1"/>
      <w:numFmt w:val="bullet"/>
      <w:lvlText w:val=""/>
      <w:lvlJc w:val="left"/>
      <w:pPr>
        <w:tabs>
          <w:tab w:val="num" w:pos="5040"/>
        </w:tabs>
        <w:ind w:left="5040" w:hanging="360"/>
      </w:pPr>
      <w:rPr>
        <w:rFonts w:ascii="Wingdings" w:hAnsi="Wingdings" w:hint="default"/>
        <w:sz w:val="20"/>
      </w:rPr>
    </w:lvl>
    <w:lvl w:ilvl="7" w:tplc="806C483E" w:tentative="1">
      <w:start w:val="1"/>
      <w:numFmt w:val="bullet"/>
      <w:lvlText w:val=""/>
      <w:lvlJc w:val="left"/>
      <w:pPr>
        <w:tabs>
          <w:tab w:val="num" w:pos="5760"/>
        </w:tabs>
        <w:ind w:left="5760" w:hanging="360"/>
      </w:pPr>
      <w:rPr>
        <w:rFonts w:ascii="Wingdings" w:hAnsi="Wingdings" w:hint="default"/>
        <w:sz w:val="20"/>
      </w:rPr>
    </w:lvl>
    <w:lvl w:ilvl="8" w:tplc="DE8AF77E"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3D4E04"/>
    <w:multiLevelType w:val="hybridMultilevel"/>
    <w:tmpl w:val="5AB2C374"/>
    <w:lvl w:ilvl="0" w:tplc="F0720452">
      <w:start w:val="4"/>
      <w:numFmt w:val="decimal"/>
      <w:lvlText w:val="%1."/>
      <w:lvlJc w:val="left"/>
      <w:pPr>
        <w:tabs>
          <w:tab w:val="num" w:pos="720"/>
        </w:tabs>
        <w:ind w:left="720" w:hanging="360"/>
      </w:pPr>
    </w:lvl>
    <w:lvl w:ilvl="1" w:tplc="2F5418E8" w:tentative="1">
      <w:start w:val="1"/>
      <w:numFmt w:val="decimal"/>
      <w:lvlText w:val="%2."/>
      <w:lvlJc w:val="left"/>
      <w:pPr>
        <w:tabs>
          <w:tab w:val="num" w:pos="1440"/>
        </w:tabs>
        <w:ind w:left="1440" w:hanging="360"/>
      </w:pPr>
    </w:lvl>
    <w:lvl w:ilvl="2" w:tplc="D5082FA0" w:tentative="1">
      <w:start w:val="1"/>
      <w:numFmt w:val="decimal"/>
      <w:lvlText w:val="%3."/>
      <w:lvlJc w:val="left"/>
      <w:pPr>
        <w:tabs>
          <w:tab w:val="num" w:pos="2160"/>
        </w:tabs>
        <w:ind w:left="2160" w:hanging="360"/>
      </w:pPr>
    </w:lvl>
    <w:lvl w:ilvl="3" w:tplc="62E2F1AE" w:tentative="1">
      <w:start w:val="1"/>
      <w:numFmt w:val="decimal"/>
      <w:lvlText w:val="%4."/>
      <w:lvlJc w:val="left"/>
      <w:pPr>
        <w:tabs>
          <w:tab w:val="num" w:pos="2880"/>
        </w:tabs>
        <w:ind w:left="2880" w:hanging="360"/>
      </w:pPr>
    </w:lvl>
    <w:lvl w:ilvl="4" w:tplc="2206888C" w:tentative="1">
      <w:start w:val="1"/>
      <w:numFmt w:val="decimal"/>
      <w:lvlText w:val="%5."/>
      <w:lvlJc w:val="left"/>
      <w:pPr>
        <w:tabs>
          <w:tab w:val="num" w:pos="3600"/>
        </w:tabs>
        <w:ind w:left="3600" w:hanging="360"/>
      </w:pPr>
    </w:lvl>
    <w:lvl w:ilvl="5" w:tplc="E252ED28" w:tentative="1">
      <w:start w:val="1"/>
      <w:numFmt w:val="decimal"/>
      <w:lvlText w:val="%6."/>
      <w:lvlJc w:val="left"/>
      <w:pPr>
        <w:tabs>
          <w:tab w:val="num" w:pos="4320"/>
        </w:tabs>
        <w:ind w:left="4320" w:hanging="360"/>
      </w:pPr>
    </w:lvl>
    <w:lvl w:ilvl="6" w:tplc="D550EC9A" w:tentative="1">
      <w:start w:val="1"/>
      <w:numFmt w:val="decimal"/>
      <w:lvlText w:val="%7."/>
      <w:lvlJc w:val="left"/>
      <w:pPr>
        <w:tabs>
          <w:tab w:val="num" w:pos="5040"/>
        </w:tabs>
        <w:ind w:left="5040" w:hanging="360"/>
      </w:pPr>
    </w:lvl>
    <w:lvl w:ilvl="7" w:tplc="53C2B09A" w:tentative="1">
      <w:start w:val="1"/>
      <w:numFmt w:val="decimal"/>
      <w:lvlText w:val="%8."/>
      <w:lvlJc w:val="left"/>
      <w:pPr>
        <w:tabs>
          <w:tab w:val="num" w:pos="5760"/>
        </w:tabs>
        <w:ind w:left="5760" w:hanging="360"/>
      </w:pPr>
    </w:lvl>
    <w:lvl w:ilvl="8" w:tplc="B0ECF556" w:tentative="1">
      <w:start w:val="1"/>
      <w:numFmt w:val="decimal"/>
      <w:lvlText w:val="%9."/>
      <w:lvlJc w:val="left"/>
      <w:pPr>
        <w:tabs>
          <w:tab w:val="num" w:pos="6480"/>
        </w:tabs>
        <w:ind w:left="6480" w:hanging="360"/>
      </w:pPr>
    </w:lvl>
  </w:abstractNum>
  <w:abstractNum w:abstractNumId="21" w15:restartNumberingAfterBreak="0">
    <w:nsid w:val="400E27F8"/>
    <w:multiLevelType w:val="hybridMultilevel"/>
    <w:tmpl w:val="D0C0DB32"/>
    <w:lvl w:ilvl="0" w:tplc="040C000F">
      <w:start w:val="1"/>
      <w:numFmt w:val="decimal"/>
      <w:lvlText w:val="%1."/>
      <w:lvlJc w:val="left"/>
      <w:pPr>
        <w:ind w:left="720" w:hanging="360"/>
      </w:pPr>
      <w:rPr>
        <w:rFonts w:ascii="Times New Roman" w:hAnsi="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3234FD5"/>
    <w:multiLevelType w:val="hybridMultilevel"/>
    <w:tmpl w:val="B54CBB68"/>
    <w:lvl w:ilvl="0" w:tplc="F566EBBC">
      <w:start w:val="1"/>
      <w:numFmt w:val="decimal"/>
      <w:lvlText w:val="%1."/>
      <w:lvlJc w:val="left"/>
      <w:pPr>
        <w:ind w:left="720" w:hanging="360"/>
      </w:pPr>
      <w:rPr>
        <w:rFonts w:ascii="Times New Roman" w:hAnsi="Times New Roma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6C000A0"/>
    <w:multiLevelType w:val="hybridMultilevel"/>
    <w:tmpl w:val="58F62C44"/>
    <w:lvl w:ilvl="0" w:tplc="C1521E0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BB7E63"/>
    <w:multiLevelType w:val="hybridMultilevel"/>
    <w:tmpl w:val="3C724E88"/>
    <w:lvl w:ilvl="0" w:tplc="92C2AAA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D22B64"/>
    <w:multiLevelType w:val="hybridMultilevel"/>
    <w:tmpl w:val="361E7C3C"/>
    <w:lvl w:ilvl="0" w:tplc="F454E336">
      <w:start w:val="1"/>
      <w:numFmt w:val="bullet"/>
      <w:lvlText w:val="-"/>
      <w:lvlJc w:val="left"/>
      <w:pPr>
        <w:tabs>
          <w:tab w:val="num" w:pos="717"/>
        </w:tabs>
        <w:ind w:left="717" w:hanging="360"/>
      </w:pPr>
      <w:rPr>
        <w:rFonts w:ascii="Times New Roman" w:eastAsia="Arial Unicode MS" w:hAnsi="Times New Roman" w:cs="Times New Roman" w:hint="default"/>
      </w:rPr>
    </w:lvl>
    <w:lvl w:ilvl="1" w:tplc="040C0003" w:tentative="1">
      <w:start w:val="1"/>
      <w:numFmt w:val="bullet"/>
      <w:lvlText w:val="o"/>
      <w:lvlJc w:val="left"/>
      <w:pPr>
        <w:tabs>
          <w:tab w:val="num" w:pos="1437"/>
        </w:tabs>
        <w:ind w:left="1437" w:hanging="360"/>
      </w:pPr>
      <w:rPr>
        <w:rFonts w:ascii="Courier New" w:hAnsi="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0">
    <w:nsid w:val="57064444"/>
    <w:multiLevelType w:val="hybridMultilevel"/>
    <w:tmpl w:val="56CEAB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79400C9"/>
    <w:multiLevelType w:val="hybridMultilevel"/>
    <w:tmpl w:val="BB264C9A"/>
    <w:lvl w:ilvl="0" w:tplc="0DD89212">
      <w:start w:val="1"/>
      <w:numFmt w:val="decimal"/>
      <w:lvlText w:val="%1."/>
      <w:lvlJc w:val="left"/>
      <w:pPr>
        <w:tabs>
          <w:tab w:val="num" w:pos="720"/>
        </w:tabs>
        <w:ind w:left="720" w:hanging="360"/>
      </w:pPr>
    </w:lvl>
    <w:lvl w:ilvl="1" w:tplc="20CED556" w:tentative="1">
      <w:start w:val="1"/>
      <w:numFmt w:val="decimal"/>
      <w:lvlText w:val="%2."/>
      <w:lvlJc w:val="left"/>
      <w:pPr>
        <w:tabs>
          <w:tab w:val="num" w:pos="1440"/>
        </w:tabs>
        <w:ind w:left="1440" w:hanging="360"/>
      </w:pPr>
    </w:lvl>
    <w:lvl w:ilvl="2" w:tplc="EBB2B3B6" w:tentative="1">
      <w:start w:val="1"/>
      <w:numFmt w:val="decimal"/>
      <w:lvlText w:val="%3."/>
      <w:lvlJc w:val="left"/>
      <w:pPr>
        <w:tabs>
          <w:tab w:val="num" w:pos="2160"/>
        </w:tabs>
        <w:ind w:left="2160" w:hanging="360"/>
      </w:pPr>
    </w:lvl>
    <w:lvl w:ilvl="3" w:tplc="C32877A2" w:tentative="1">
      <w:start w:val="1"/>
      <w:numFmt w:val="decimal"/>
      <w:lvlText w:val="%4."/>
      <w:lvlJc w:val="left"/>
      <w:pPr>
        <w:tabs>
          <w:tab w:val="num" w:pos="2880"/>
        </w:tabs>
        <w:ind w:left="2880" w:hanging="360"/>
      </w:pPr>
    </w:lvl>
    <w:lvl w:ilvl="4" w:tplc="E8DE0DCC" w:tentative="1">
      <w:start w:val="1"/>
      <w:numFmt w:val="decimal"/>
      <w:lvlText w:val="%5."/>
      <w:lvlJc w:val="left"/>
      <w:pPr>
        <w:tabs>
          <w:tab w:val="num" w:pos="3600"/>
        </w:tabs>
        <w:ind w:left="3600" w:hanging="360"/>
      </w:pPr>
    </w:lvl>
    <w:lvl w:ilvl="5" w:tplc="91EEC350" w:tentative="1">
      <w:start w:val="1"/>
      <w:numFmt w:val="decimal"/>
      <w:lvlText w:val="%6."/>
      <w:lvlJc w:val="left"/>
      <w:pPr>
        <w:tabs>
          <w:tab w:val="num" w:pos="4320"/>
        </w:tabs>
        <w:ind w:left="4320" w:hanging="360"/>
      </w:pPr>
    </w:lvl>
    <w:lvl w:ilvl="6" w:tplc="6BE0DB8E" w:tentative="1">
      <w:start w:val="1"/>
      <w:numFmt w:val="decimal"/>
      <w:lvlText w:val="%7."/>
      <w:lvlJc w:val="left"/>
      <w:pPr>
        <w:tabs>
          <w:tab w:val="num" w:pos="5040"/>
        </w:tabs>
        <w:ind w:left="5040" w:hanging="360"/>
      </w:pPr>
    </w:lvl>
    <w:lvl w:ilvl="7" w:tplc="8AE87B38" w:tentative="1">
      <w:start w:val="1"/>
      <w:numFmt w:val="decimal"/>
      <w:lvlText w:val="%8."/>
      <w:lvlJc w:val="left"/>
      <w:pPr>
        <w:tabs>
          <w:tab w:val="num" w:pos="5760"/>
        </w:tabs>
        <w:ind w:left="5760" w:hanging="360"/>
      </w:pPr>
    </w:lvl>
    <w:lvl w:ilvl="8" w:tplc="AD202876" w:tentative="1">
      <w:start w:val="1"/>
      <w:numFmt w:val="decimal"/>
      <w:lvlText w:val="%9."/>
      <w:lvlJc w:val="left"/>
      <w:pPr>
        <w:tabs>
          <w:tab w:val="num" w:pos="6480"/>
        </w:tabs>
        <w:ind w:left="6480" w:hanging="360"/>
      </w:pPr>
    </w:lvl>
  </w:abstractNum>
  <w:abstractNum w:abstractNumId="28" w15:restartNumberingAfterBreak="0">
    <w:nsid w:val="5DB1069B"/>
    <w:multiLevelType w:val="hybridMultilevel"/>
    <w:tmpl w:val="C25CD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0346B78"/>
    <w:multiLevelType w:val="hybridMultilevel"/>
    <w:tmpl w:val="418CE3DA"/>
    <w:lvl w:ilvl="0" w:tplc="BA920260">
      <w:start w:val="1"/>
      <w:numFmt w:val="bullet"/>
      <w:lvlText w:val=""/>
      <w:lvlJc w:val="left"/>
      <w:pPr>
        <w:tabs>
          <w:tab w:val="num" w:pos="720"/>
        </w:tabs>
        <w:ind w:left="720" w:hanging="360"/>
      </w:pPr>
      <w:rPr>
        <w:rFonts w:ascii="Symbol" w:hAnsi="Symbol" w:hint="default"/>
        <w:sz w:val="20"/>
      </w:rPr>
    </w:lvl>
    <w:lvl w:ilvl="1" w:tplc="9AC62E7E" w:tentative="1">
      <w:start w:val="1"/>
      <w:numFmt w:val="bullet"/>
      <w:lvlText w:val="o"/>
      <w:lvlJc w:val="left"/>
      <w:pPr>
        <w:tabs>
          <w:tab w:val="num" w:pos="1440"/>
        </w:tabs>
        <w:ind w:left="1440" w:hanging="360"/>
      </w:pPr>
      <w:rPr>
        <w:rFonts w:ascii="Courier New" w:hAnsi="Courier New" w:hint="default"/>
        <w:sz w:val="20"/>
      </w:rPr>
    </w:lvl>
    <w:lvl w:ilvl="2" w:tplc="0BB43F24" w:tentative="1">
      <w:start w:val="1"/>
      <w:numFmt w:val="bullet"/>
      <w:lvlText w:val=""/>
      <w:lvlJc w:val="left"/>
      <w:pPr>
        <w:tabs>
          <w:tab w:val="num" w:pos="2160"/>
        </w:tabs>
        <w:ind w:left="2160" w:hanging="360"/>
      </w:pPr>
      <w:rPr>
        <w:rFonts w:ascii="Wingdings" w:hAnsi="Wingdings" w:hint="default"/>
        <w:sz w:val="20"/>
      </w:rPr>
    </w:lvl>
    <w:lvl w:ilvl="3" w:tplc="A192E830" w:tentative="1">
      <w:start w:val="1"/>
      <w:numFmt w:val="bullet"/>
      <w:lvlText w:val=""/>
      <w:lvlJc w:val="left"/>
      <w:pPr>
        <w:tabs>
          <w:tab w:val="num" w:pos="2880"/>
        </w:tabs>
        <w:ind w:left="2880" w:hanging="360"/>
      </w:pPr>
      <w:rPr>
        <w:rFonts w:ascii="Wingdings" w:hAnsi="Wingdings" w:hint="default"/>
        <w:sz w:val="20"/>
      </w:rPr>
    </w:lvl>
    <w:lvl w:ilvl="4" w:tplc="1FCC5478" w:tentative="1">
      <w:start w:val="1"/>
      <w:numFmt w:val="bullet"/>
      <w:lvlText w:val=""/>
      <w:lvlJc w:val="left"/>
      <w:pPr>
        <w:tabs>
          <w:tab w:val="num" w:pos="3600"/>
        </w:tabs>
        <w:ind w:left="3600" w:hanging="360"/>
      </w:pPr>
      <w:rPr>
        <w:rFonts w:ascii="Wingdings" w:hAnsi="Wingdings" w:hint="default"/>
        <w:sz w:val="20"/>
      </w:rPr>
    </w:lvl>
    <w:lvl w:ilvl="5" w:tplc="D37E0E3C" w:tentative="1">
      <w:start w:val="1"/>
      <w:numFmt w:val="bullet"/>
      <w:lvlText w:val=""/>
      <w:lvlJc w:val="left"/>
      <w:pPr>
        <w:tabs>
          <w:tab w:val="num" w:pos="4320"/>
        </w:tabs>
        <w:ind w:left="4320" w:hanging="360"/>
      </w:pPr>
      <w:rPr>
        <w:rFonts w:ascii="Wingdings" w:hAnsi="Wingdings" w:hint="default"/>
        <w:sz w:val="20"/>
      </w:rPr>
    </w:lvl>
    <w:lvl w:ilvl="6" w:tplc="5D922D9C" w:tentative="1">
      <w:start w:val="1"/>
      <w:numFmt w:val="bullet"/>
      <w:lvlText w:val=""/>
      <w:lvlJc w:val="left"/>
      <w:pPr>
        <w:tabs>
          <w:tab w:val="num" w:pos="5040"/>
        </w:tabs>
        <w:ind w:left="5040" w:hanging="360"/>
      </w:pPr>
      <w:rPr>
        <w:rFonts w:ascii="Wingdings" w:hAnsi="Wingdings" w:hint="default"/>
        <w:sz w:val="20"/>
      </w:rPr>
    </w:lvl>
    <w:lvl w:ilvl="7" w:tplc="37CE24E0" w:tentative="1">
      <w:start w:val="1"/>
      <w:numFmt w:val="bullet"/>
      <w:lvlText w:val=""/>
      <w:lvlJc w:val="left"/>
      <w:pPr>
        <w:tabs>
          <w:tab w:val="num" w:pos="5760"/>
        </w:tabs>
        <w:ind w:left="5760" w:hanging="360"/>
      </w:pPr>
      <w:rPr>
        <w:rFonts w:ascii="Wingdings" w:hAnsi="Wingdings" w:hint="default"/>
        <w:sz w:val="20"/>
      </w:rPr>
    </w:lvl>
    <w:lvl w:ilvl="8" w:tplc="F58EE6EA"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7C43E5"/>
    <w:multiLevelType w:val="hybridMultilevel"/>
    <w:tmpl w:val="42F6564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15:restartNumberingAfterBreak="0">
    <w:nsid w:val="6B9B6C5B"/>
    <w:multiLevelType w:val="hybridMultilevel"/>
    <w:tmpl w:val="42F6564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75E073C9"/>
    <w:multiLevelType w:val="hybridMultilevel"/>
    <w:tmpl w:val="7C647374"/>
    <w:lvl w:ilvl="0" w:tplc="87425598">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8900463"/>
    <w:multiLevelType w:val="hybridMultilevel"/>
    <w:tmpl w:val="EFDC9566"/>
    <w:lvl w:ilvl="0" w:tplc="947AB91C">
      <w:numFmt w:val="bullet"/>
      <w:lvlText w:val="-"/>
      <w:lvlJc w:val="left"/>
      <w:pPr>
        <w:ind w:left="735" w:hanging="360"/>
      </w:pPr>
      <w:rPr>
        <w:rFonts w:ascii="Times New Roman" w:eastAsia="Times New Roman" w:hAnsi="Times New Roman" w:cs="Times New Roman" w:hint="default"/>
        <w:sz w:val="22"/>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34" w15:restartNumberingAfterBreak="0">
    <w:nsid w:val="7A89342D"/>
    <w:multiLevelType w:val="hybridMultilevel"/>
    <w:tmpl w:val="CB2E18AE"/>
    <w:lvl w:ilvl="0" w:tplc="0BAE7396">
      <w:start w:val="2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C255D0D"/>
    <w:multiLevelType w:val="hybridMultilevel"/>
    <w:tmpl w:val="0B029834"/>
    <w:lvl w:ilvl="0" w:tplc="87D0C9CC">
      <w:start w:val="2"/>
      <w:numFmt w:val="decimal"/>
      <w:lvlText w:val="%1."/>
      <w:lvlJc w:val="left"/>
      <w:pPr>
        <w:tabs>
          <w:tab w:val="num" w:pos="720"/>
        </w:tabs>
        <w:ind w:left="720" w:hanging="360"/>
      </w:pPr>
    </w:lvl>
    <w:lvl w:ilvl="1" w:tplc="4FB405F2" w:tentative="1">
      <w:start w:val="1"/>
      <w:numFmt w:val="decimal"/>
      <w:lvlText w:val="%2."/>
      <w:lvlJc w:val="left"/>
      <w:pPr>
        <w:tabs>
          <w:tab w:val="num" w:pos="1440"/>
        </w:tabs>
        <w:ind w:left="1440" w:hanging="360"/>
      </w:pPr>
    </w:lvl>
    <w:lvl w:ilvl="2" w:tplc="98EAEBF0" w:tentative="1">
      <w:start w:val="1"/>
      <w:numFmt w:val="decimal"/>
      <w:lvlText w:val="%3."/>
      <w:lvlJc w:val="left"/>
      <w:pPr>
        <w:tabs>
          <w:tab w:val="num" w:pos="2160"/>
        </w:tabs>
        <w:ind w:left="2160" w:hanging="360"/>
      </w:pPr>
    </w:lvl>
    <w:lvl w:ilvl="3" w:tplc="008A2546" w:tentative="1">
      <w:start w:val="1"/>
      <w:numFmt w:val="decimal"/>
      <w:lvlText w:val="%4."/>
      <w:lvlJc w:val="left"/>
      <w:pPr>
        <w:tabs>
          <w:tab w:val="num" w:pos="2880"/>
        </w:tabs>
        <w:ind w:left="2880" w:hanging="360"/>
      </w:pPr>
    </w:lvl>
    <w:lvl w:ilvl="4" w:tplc="6E90E990" w:tentative="1">
      <w:start w:val="1"/>
      <w:numFmt w:val="decimal"/>
      <w:lvlText w:val="%5."/>
      <w:lvlJc w:val="left"/>
      <w:pPr>
        <w:tabs>
          <w:tab w:val="num" w:pos="3600"/>
        </w:tabs>
        <w:ind w:left="3600" w:hanging="360"/>
      </w:pPr>
    </w:lvl>
    <w:lvl w:ilvl="5" w:tplc="D5F47600" w:tentative="1">
      <w:start w:val="1"/>
      <w:numFmt w:val="decimal"/>
      <w:lvlText w:val="%6."/>
      <w:lvlJc w:val="left"/>
      <w:pPr>
        <w:tabs>
          <w:tab w:val="num" w:pos="4320"/>
        </w:tabs>
        <w:ind w:left="4320" w:hanging="360"/>
      </w:pPr>
    </w:lvl>
    <w:lvl w:ilvl="6" w:tplc="5A3AE528" w:tentative="1">
      <w:start w:val="1"/>
      <w:numFmt w:val="decimal"/>
      <w:lvlText w:val="%7."/>
      <w:lvlJc w:val="left"/>
      <w:pPr>
        <w:tabs>
          <w:tab w:val="num" w:pos="5040"/>
        </w:tabs>
        <w:ind w:left="5040" w:hanging="360"/>
      </w:pPr>
    </w:lvl>
    <w:lvl w:ilvl="7" w:tplc="BB843BB8" w:tentative="1">
      <w:start w:val="1"/>
      <w:numFmt w:val="decimal"/>
      <w:lvlText w:val="%8."/>
      <w:lvlJc w:val="left"/>
      <w:pPr>
        <w:tabs>
          <w:tab w:val="num" w:pos="5760"/>
        </w:tabs>
        <w:ind w:left="5760" w:hanging="360"/>
      </w:pPr>
    </w:lvl>
    <w:lvl w:ilvl="8" w:tplc="5C8A8936" w:tentative="1">
      <w:start w:val="1"/>
      <w:numFmt w:val="decimal"/>
      <w:lvlText w:val="%9."/>
      <w:lvlJc w:val="left"/>
      <w:pPr>
        <w:tabs>
          <w:tab w:val="num" w:pos="6480"/>
        </w:tabs>
        <w:ind w:left="6480" w:hanging="360"/>
      </w:pPr>
    </w:lvl>
  </w:abstractNum>
  <w:abstractNum w:abstractNumId="36" w15:restartNumberingAfterBreak="0">
    <w:nsid w:val="7D6E3AFD"/>
    <w:multiLevelType w:val="hybridMultilevel"/>
    <w:tmpl w:val="4BEE73EA"/>
    <w:lvl w:ilvl="0" w:tplc="C7442622">
      <w:start w:val="9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23"/>
  </w:num>
  <w:num w:numId="3">
    <w:abstractNumId w:val="4"/>
  </w:num>
  <w:num w:numId="4">
    <w:abstractNumId w:val="22"/>
  </w:num>
  <w:num w:numId="5">
    <w:abstractNumId w:val="31"/>
  </w:num>
  <w:num w:numId="6">
    <w:abstractNumId w:val="30"/>
  </w:num>
  <w:num w:numId="7">
    <w:abstractNumId w:val="36"/>
  </w:num>
  <w:num w:numId="8">
    <w:abstractNumId w:val="14"/>
  </w:num>
  <w:num w:numId="9">
    <w:abstractNumId w:val="0"/>
  </w:num>
  <w:num w:numId="10">
    <w:abstractNumId w:val="35"/>
  </w:num>
  <w:num w:numId="11">
    <w:abstractNumId w:val="19"/>
  </w:num>
  <w:num w:numId="12">
    <w:abstractNumId w:val="9"/>
  </w:num>
  <w:num w:numId="13">
    <w:abstractNumId w:val="20"/>
  </w:num>
  <w:num w:numId="14">
    <w:abstractNumId w:val="27"/>
  </w:num>
  <w:num w:numId="15">
    <w:abstractNumId w:val="2"/>
  </w:num>
  <w:num w:numId="16">
    <w:abstractNumId w:val="16"/>
  </w:num>
  <w:num w:numId="17">
    <w:abstractNumId w:val="29"/>
  </w:num>
  <w:num w:numId="18">
    <w:abstractNumId w:val="28"/>
  </w:num>
  <w:num w:numId="19">
    <w:abstractNumId w:val="12"/>
  </w:num>
  <w:num w:numId="20">
    <w:abstractNumId w:val="17"/>
  </w:num>
  <w:num w:numId="21">
    <w:abstractNumId w:val="24"/>
  </w:num>
  <w:num w:numId="22">
    <w:abstractNumId w:val="13"/>
  </w:num>
  <w:num w:numId="23">
    <w:abstractNumId w:val="5"/>
  </w:num>
  <w:num w:numId="24">
    <w:abstractNumId w:val="1"/>
  </w:num>
  <w:num w:numId="25">
    <w:abstractNumId w:val="3"/>
  </w:num>
  <w:num w:numId="26">
    <w:abstractNumId w:val="6"/>
  </w:num>
  <w:num w:numId="27">
    <w:abstractNumId w:val="25"/>
  </w:num>
  <w:num w:numId="28">
    <w:abstractNumId w:val="11"/>
  </w:num>
  <w:num w:numId="29">
    <w:abstractNumId w:val="26"/>
  </w:num>
  <w:num w:numId="30">
    <w:abstractNumId w:val="15"/>
  </w:num>
  <w:num w:numId="31">
    <w:abstractNumId w:val="32"/>
  </w:num>
  <w:num w:numId="32">
    <w:abstractNumId w:val="8"/>
  </w:num>
  <w:num w:numId="33">
    <w:abstractNumId w:val="18"/>
  </w:num>
  <w:num w:numId="34">
    <w:abstractNumId w:val="10"/>
  </w:num>
  <w:num w:numId="35">
    <w:abstractNumId w:val="33"/>
  </w:num>
  <w:num w:numId="36">
    <w:abstractNumId w:val="7"/>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3965"/>
    <w:rsid w:val="000163C7"/>
    <w:rsid w:val="000261F8"/>
    <w:rsid w:val="000329E2"/>
    <w:rsid w:val="000334AD"/>
    <w:rsid w:val="000545D3"/>
    <w:rsid w:val="00057331"/>
    <w:rsid w:val="00060CEA"/>
    <w:rsid w:val="00061983"/>
    <w:rsid w:val="0006274D"/>
    <w:rsid w:val="00082EA4"/>
    <w:rsid w:val="0009312D"/>
    <w:rsid w:val="000960C8"/>
    <w:rsid w:val="000E78BA"/>
    <w:rsid w:val="000F3AA6"/>
    <w:rsid w:val="000F7D8F"/>
    <w:rsid w:val="00102146"/>
    <w:rsid w:val="001160F3"/>
    <w:rsid w:val="00117130"/>
    <w:rsid w:val="001727AF"/>
    <w:rsid w:val="00180E26"/>
    <w:rsid w:val="001817B0"/>
    <w:rsid w:val="00186054"/>
    <w:rsid w:val="00193DB9"/>
    <w:rsid w:val="001A37AC"/>
    <w:rsid w:val="001D40D2"/>
    <w:rsid w:val="001F1C51"/>
    <w:rsid w:val="00200D78"/>
    <w:rsid w:val="00200FB6"/>
    <w:rsid w:val="00233AC2"/>
    <w:rsid w:val="00273D69"/>
    <w:rsid w:val="00276F9A"/>
    <w:rsid w:val="0028557A"/>
    <w:rsid w:val="00295893"/>
    <w:rsid w:val="002A5FFD"/>
    <w:rsid w:val="002B1996"/>
    <w:rsid w:val="002B466A"/>
    <w:rsid w:val="002B680E"/>
    <w:rsid w:val="002D0FC4"/>
    <w:rsid w:val="002F57D6"/>
    <w:rsid w:val="00303E28"/>
    <w:rsid w:val="0034304E"/>
    <w:rsid w:val="00344E8A"/>
    <w:rsid w:val="0039040D"/>
    <w:rsid w:val="003B0953"/>
    <w:rsid w:val="00401BD2"/>
    <w:rsid w:val="00402DF0"/>
    <w:rsid w:val="0040773B"/>
    <w:rsid w:val="00416A8C"/>
    <w:rsid w:val="00432E81"/>
    <w:rsid w:val="00434F4F"/>
    <w:rsid w:val="004434C4"/>
    <w:rsid w:val="00462A37"/>
    <w:rsid w:val="0046340F"/>
    <w:rsid w:val="00485B2E"/>
    <w:rsid w:val="00493638"/>
    <w:rsid w:val="004A26E7"/>
    <w:rsid w:val="004A48CD"/>
    <w:rsid w:val="004B6433"/>
    <w:rsid w:val="004F2329"/>
    <w:rsid w:val="00517564"/>
    <w:rsid w:val="005319F8"/>
    <w:rsid w:val="00575944"/>
    <w:rsid w:val="00576538"/>
    <w:rsid w:val="0057690B"/>
    <w:rsid w:val="00593550"/>
    <w:rsid w:val="005A5220"/>
    <w:rsid w:val="005C0C26"/>
    <w:rsid w:val="005D1116"/>
    <w:rsid w:val="005D3EB9"/>
    <w:rsid w:val="005F5727"/>
    <w:rsid w:val="006202C2"/>
    <w:rsid w:val="00643A84"/>
    <w:rsid w:val="00647D3F"/>
    <w:rsid w:val="00674AD8"/>
    <w:rsid w:val="0068687D"/>
    <w:rsid w:val="006B5B71"/>
    <w:rsid w:val="006C14CF"/>
    <w:rsid w:val="006C2BCE"/>
    <w:rsid w:val="006F12C7"/>
    <w:rsid w:val="0073438A"/>
    <w:rsid w:val="007654D3"/>
    <w:rsid w:val="0077489A"/>
    <w:rsid w:val="00781001"/>
    <w:rsid w:val="00784878"/>
    <w:rsid w:val="007C43B0"/>
    <w:rsid w:val="00807194"/>
    <w:rsid w:val="00817632"/>
    <w:rsid w:val="00821351"/>
    <w:rsid w:val="00827FDC"/>
    <w:rsid w:val="00837785"/>
    <w:rsid w:val="008A6B4A"/>
    <w:rsid w:val="008A7261"/>
    <w:rsid w:val="008A7EE0"/>
    <w:rsid w:val="008C473D"/>
    <w:rsid w:val="008D518F"/>
    <w:rsid w:val="00902CC9"/>
    <w:rsid w:val="00920418"/>
    <w:rsid w:val="00923E24"/>
    <w:rsid w:val="00935DE6"/>
    <w:rsid w:val="00970467"/>
    <w:rsid w:val="00986AC6"/>
    <w:rsid w:val="009A3965"/>
    <w:rsid w:val="009D72AC"/>
    <w:rsid w:val="009E762B"/>
    <w:rsid w:val="00A03F32"/>
    <w:rsid w:val="00A138BB"/>
    <w:rsid w:val="00A35C64"/>
    <w:rsid w:val="00A40687"/>
    <w:rsid w:val="00AA512A"/>
    <w:rsid w:val="00AB36D4"/>
    <w:rsid w:val="00AB4CF7"/>
    <w:rsid w:val="00AC7793"/>
    <w:rsid w:val="00AD1489"/>
    <w:rsid w:val="00AE3827"/>
    <w:rsid w:val="00B17520"/>
    <w:rsid w:val="00B23D17"/>
    <w:rsid w:val="00B364AD"/>
    <w:rsid w:val="00B447C9"/>
    <w:rsid w:val="00B55FCD"/>
    <w:rsid w:val="00B67CAB"/>
    <w:rsid w:val="00B7278A"/>
    <w:rsid w:val="00B74931"/>
    <w:rsid w:val="00BA569C"/>
    <w:rsid w:val="00BA56CD"/>
    <w:rsid w:val="00BC3971"/>
    <w:rsid w:val="00BF23C8"/>
    <w:rsid w:val="00C0377E"/>
    <w:rsid w:val="00C06607"/>
    <w:rsid w:val="00C1033B"/>
    <w:rsid w:val="00C22044"/>
    <w:rsid w:val="00C43E07"/>
    <w:rsid w:val="00C45C2A"/>
    <w:rsid w:val="00C642A1"/>
    <w:rsid w:val="00C65749"/>
    <w:rsid w:val="00C67A00"/>
    <w:rsid w:val="00C77AB9"/>
    <w:rsid w:val="00C9059A"/>
    <w:rsid w:val="00C90843"/>
    <w:rsid w:val="00CA0DCD"/>
    <w:rsid w:val="00CA2752"/>
    <w:rsid w:val="00CD5230"/>
    <w:rsid w:val="00CE09A4"/>
    <w:rsid w:val="00CE5DBA"/>
    <w:rsid w:val="00CE6162"/>
    <w:rsid w:val="00CE6974"/>
    <w:rsid w:val="00CF0779"/>
    <w:rsid w:val="00CF3742"/>
    <w:rsid w:val="00CF3D8D"/>
    <w:rsid w:val="00CF4AAB"/>
    <w:rsid w:val="00D228B0"/>
    <w:rsid w:val="00D25D01"/>
    <w:rsid w:val="00D36855"/>
    <w:rsid w:val="00D52934"/>
    <w:rsid w:val="00D741EF"/>
    <w:rsid w:val="00D92D80"/>
    <w:rsid w:val="00DC2860"/>
    <w:rsid w:val="00DC5F6C"/>
    <w:rsid w:val="00DD11A2"/>
    <w:rsid w:val="00E03FF9"/>
    <w:rsid w:val="00E05239"/>
    <w:rsid w:val="00E40475"/>
    <w:rsid w:val="00E91E45"/>
    <w:rsid w:val="00E962DC"/>
    <w:rsid w:val="00EA0C51"/>
    <w:rsid w:val="00EC4319"/>
    <w:rsid w:val="00EE1942"/>
    <w:rsid w:val="00EE52C0"/>
    <w:rsid w:val="00EF65DC"/>
    <w:rsid w:val="00F07493"/>
    <w:rsid w:val="00F22099"/>
    <w:rsid w:val="00F30054"/>
    <w:rsid w:val="00F4537A"/>
    <w:rsid w:val="00F6041C"/>
    <w:rsid w:val="00F735C7"/>
    <w:rsid w:val="00FA7772"/>
    <w:rsid w:val="00FD091A"/>
    <w:rsid w:val="00FD2C8F"/>
    <w:rsid w:val="00FE55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0"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7AF"/>
    <w:rPr>
      <w:sz w:val="24"/>
      <w:szCs w:val="24"/>
    </w:rPr>
  </w:style>
  <w:style w:type="paragraph" w:styleId="Titre1">
    <w:name w:val="heading 1"/>
    <w:basedOn w:val="Normal"/>
    <w:next w:val="Normal"/>
    <w:link w:val="Titre1Car"/>
    <w:qFormat/>
    <w:rsid w:val="001727AF"/>
    <w:pPr>
      <w:keepNext/>
      <w:jc w:val="both"/>
      <w:outlineLvl w:val="0"/>
    </w:pPr>
    <w:rPr>
      <w:b/>
      <w:bCs/>
      <w:sz w:val="36"/>
      <w:szCs w:val="36"/>
    </w:rPr>
  </w:style>
  <w:style w:type="paragraph" w:styleId="Titre3">
    <w:name w:val="heading 3"/>
    <w:basedOn w:val="Normal"/>
    <w:next w:val="Normal"/>
    <w:qFormat/>
    <w:rsid w:val="001727AF"/>
    <w:pPr>
      <w:keepNext/>
      <w:spacing w:line="259" w:lineRule="auto"/>
      <w:jc w:val="center"/>
      <w:outlineLvl w:val="2"/>
    </w:pPr>
    <w:rPr>
      <w:b/>
      <w:sz w:val="32"/>
      <w:szCs w:val="32"/>
    </w:rPr>
  </w:style>
  <w:style w:type="paragraph" w:styleId="Titre4">
    <w:name w:val="heading 4"/>
    <w:basedOn w:val="Normal"/>
    <w:next w:val="Normal"/>
    <w:link w:val="Titre4Car"/>
    <w:qFormat/>
    <w:rsid w:val="00DD11A2"/>
    <w:pPr>
      <w:keepNext/>
      <w:numPr>
        <w:numId w:val="33"/>
      </w:numPr>
      <w:tabs>
        <w:tab w:val="clear" w:pos="360"/>
        <w:tab w:val="left" w:pos="2521"/>
        <w:tab w:val="right" w:pos="6362"/>
      </w:tabs>
      <w:autoSpaceDE w:val="0"/>
      <w:autoSpaceDN w:val="0"/>
      <w:adjustRightInd w:val="0"/>
      <w:ind w:left="0" w:firstLine="0"/>
      <w:outlineLvl w:val="3"/>
    </w:pPr>
    <w:rPr>
      <w:b/>
      <w:bCs/>
      <w:sz w:val="22"/>
      <w:lang w:bidi="he-IL"/>
    </w:rPr>
  </w:style>
  <w:style w:type="paragraph" w:styleId="Titre6">
    <w:name w:val="heading 6"/>
    <w:basedOn w:val="Normal"/>
    <w:next w:val="Normal"/>
    <w:qFormat/>
    <w:rsid w:val="001727AF"/>
    <w:pPr>
      <w:keepNext/>
      <w:shd w:val="clear" w:color="auto" w:fill="FFFFFF"/>
      <w:tabs>
        <w:tab w:val="left" w:pos="284"/>
        <w:tab w:val="left" w:pos="9356"/>
      </w:tabs>
      <w:jc w:val="both"/>
      <w:outlineLvl w:val="5"/>
    </w:pPr>
    <w:rPr>
      <w:b/>
      <w:bCs/>
      <w:color w:val="000000"/>
      <w:spacing w:val="-14"/>
      <w:sz w:val="22"/>
      <w:szCs w:val="22"/>
    </w:rPr>
  </w:style>
  <w:style w:type="paragraph" w:styleId="Titre7">
    <w:name w:val="heading 7"/>
    <w:basedOn w:val="Normal"/>
    <w:next w:val="Normal"/>
    <w:qFormat/>
    <w:rsid w:val="001727AF"/>
    <w:pPr>
      <w:keepNext/>
      <w:tabs>
        <w:tab w:val="left" w:pos="284"/>
        <w:tab w:val="left" w:pos="9356"/>
      </w:tabs>
      <w:jc w:val="both"/>
      <w:outlineLvl w:val="6"/>
    </w:pPr>
    <w:rPr>
      <w:b/>
      <w:bCs/>
      <w:spacing w:val="-14"/>
      <w:sz w:val="22"/>
      <w:szCs w:val="22"/>
    </w:rPr>
  </w:style>
  <w:style w:type="paragraph" w:styleId="Titre8">
    <w:name w:val="heading 8"/>
    <w:basedOn w:val="Normal"/>
    <w:next w:val="Normal"/>
    <w:qFormat/>
    <w:rsid w:val="001727AF"/>
    <w:pPr>
      <w:keepNext/>
      <w:tabs>
        <w:tab w:val="left" w:pos="284"/>
        <w:tab w:val="left" w:pos="9356"/>
      </w:tabs>
      <w:ind w:right="-427"/>
      <w:jc w:val="both"/>
      <w:outlineLvl w:val="7"/>
    </w:pPr>
    <w:rPr>
      <w:b/>
      <w:bCs/>
      <w:spacing w:val="-15"/>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uiPriority w:val="10"/>
    <w:qFormat/>
    <w:rsid w:val="001727AF"/>
    <w:pPr>
      <w:widowControl w:val="0"/>
      <w:overflowPunct w:val="0"/>
      <w:autoSpaceDE w:val="0"/>
      <w:autoSpaceDN w:val="0"/>
      <w:adjustRightInd w:val="0"/>
      <w:jc w:val="center"/>
      <w:textAlignment w:val="baseline"/>
    </w:pPr>
    <w:rPr>
      <w:noProof/>
      <w:sz w:val="28"/>
      <w:szCs w:val="28"/>
    </w:rPr>
  </w:style>
  <w:style w:type="paragraph" w:styleId="Sous-titre">
    <w:name w:val="Subtitle"/>
    <w:basedOn w:val="Normal"/>
    <w:qFormat/>
    <w:rsid w:val="001727AF"/>
    <w:pPr>
      <w:widowControl w:val="0"/>
      <w:shd w:val="clear" w:color="auto" w:fill="FFFFFF"/>
      <w:autoSpaceDE w:val="0"/>
      <w:autoSpaceDN w:val="0"/>
      <w:adjustRightInd w:val="0"/>
      <w:spacing w:before="230"/>
      <w:ind w:right="98"/>
      <w:jc w:val="center"/>
    </w:pPr>
    <w:rPr>
      <w:rFonts w:ascii="Arial" w:hAnsi="Arial" w:cs="Arial"/>
      <w:b/>
      <w:bCs/>
      <w:color w:val="000000"/>
      <w:spacing w:val="-5"/>
      <w:sz w:val="22"/>
      <w:szCs w:val="22"/>
    </w:rPr>
  </w:style>
  <w:style w:type="paragraph" w:customStyle="1" w:styleId="western">
    <w:name w:val="western"/>
    <w:basedOn w:val="Normal"/>
    <w:rsid w:val="001727AF"/>
    <w:pPr>
      <w:spacing w:before="100" w:beforeAutospacing="1" w:after="119"/>
      <w:jc w:val="both"/>
    </w:pPr>
    <w:rPr>
      <w:rFonts w:eastAsia="Arial Unicode MS"/>
      <w:color w:val="00000A"/>
    </w:rPr>
  </w:style>
  <w:style w:type="paragraph" w:styleId="Commentaire">
    <w:name w:val="annotation text"/>
    <w:basedOn w:val="Normal"/>
    <w:semiHidden/>
    <w:rsid w:val="001727AF"/>
    <w:pPr>
      <w:widowControl w:val="0"/>
      <w:autoSpaceDE w:val="0"/>
      <w:autoSpaceDN w:val="0"/>
      <w:adjustRightInd w:val="0"/>
    </w:pPr>
    <w:rPr>
      <w:rFonts w:ascii="Arial" w:hAnsi="Arial" w:cs="Arial"/>
      <w:b/>
      <w:bCs/>
      <w:sz w:val="20"/>
      <w:szCs w:val="20"/>
    </w:rPr>
  </w:style>
  <w:style w:type="paragraph" w:styleId="Retraitcorpsdetexte">
    <w:name w:val="Body Text Indent"/>
    <w:basedOn w:val="Normal"/>
    <w:semiHidden/>
    <w:rsid w:val="001727AF"/>
    <w:pPr>
      <w:widowControl w:val="0"/>
      <w:autoSpaceDE w:val="0"/>
      <w:autoSpaceDN w:val="0"/>
      <w:adjustRightInd w:val="0"/>
      <w:jc w:val="both"/>
    </w:pPr>
    <w:rPr>
      <w:rFonts w:ascii="Arial" w:hAnsi="Arial" w:cs="Arial"/>
      <w:sz w:val="22"/>
      <w:szCs w:val="22"/>
    </w:rPr>
  </w:style>
  <w:style w:type="paragraph" w:styleId="Paragraphedeliste">
    <w:name w:val="List Paragraph"/>
    <w:basedOn w:val="Normal"/>
    <w:uiPriority w:val="34"/>
    <w:qFormat/>
    <w:rsid w:val="001727AF"/>
    <w:pPr>
      <w:ind w:left="708"/>
      <w:jc w:val="both"/>
    </w:pPr>
    <w:rPr>
      <w:szCs w:val="22"/>
    </w:rPr>
  </w:style>
  <w:style w:type="paragraph" w:styleId="Pieddepage">
    <w:name w:val="footer"/>
    <w:basedOn w:val="Normal"/>
    <w:link w:val="PieddepageCar"/>
    <w:uiPriority w:val="99"/>
    <w:rsid w:val="001727AF"/>
    <w:pPr>
      <w:tabs>
        <w:tab w:val="center" w:pos="4536"/>
        <w:tab w:val="right" w:pos="9072"/>
      </w:tabs>
      <w:jc w:val="both"/>
    </w:pPr>
    <w:rPr>
      <w:szCs w:val="22"/>
    </w:rPr>
  </w:style>
  <w:style w:type="paragraph" w:customStyle="1" w:styleId="xl55">
    <w:name w:val="xl55"/>
    <w:basedOn w:val="Normal"/>
    <w:rsid w:val="001727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27">
    <w:name w:val="xl27"/>
    <w:basedOn w:val="Normal"/>
    <w:rsid w:val="001727AF"/>
    <w:pPr>
      <w:pBdr>
        <w:bottom w:val="single" w:sz="4" w:space="0" w:color="auto"/>
        <w:right w:val="single" w:sz="4" w:space="0" w:color="auto"/>
      </w:pBdr>
      <w:spacing w:before="100" w:beforeAutospacing="1" w:after="100" w:afterAutospacing="1"/>
      <w:jc w:val="right"/>
      <w:textAlignment w:val="top"/>
    </w:pPr>
    <w:rPr>
      <w:rFonts w:ascii="Arial" w:eastAsia="Arial Unicode MS" w:hAnsi="Arial" w:cs="Arial"/>
      <w:sz w:val="18"/>
      <w:szCs w:val="18"/>
    </w:rPr>
  </w:style>
  <w:style w:type="paragraph" w:customStyle="1" w:styleId="xl35">
    <w:name w:val="xl35"/>
    <w:basedOn w:val="Normal"/>
    <w:rsid w:val="001727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rPr>
  </w:style>
  <w:style w:type="paragraph" w:styleId="Corpsdetexte2">
    <w:name w:val="Body Text 2"/>
    <w:basedOn w:val="Normal"/>
    <w:semiHidden/>
    <w:rsid w:val="001727AF"/>
    <w:pPr>
      <w:jc w:val="both"/>
    </w:pPr>
    <w:rPr>
      <w:b/>
      <w:sz w:val="22"/>
      <w:szCs w:val="22"/>
    </w:rPr>
  </w:style>
  <w:style w:type="character" w:styleId="Numrodepage">
    <w:name w:val="page number"/>
    <w:basedOn w:val="Policepardfaut"/>
    <w:semiHidden/>
    <w:rsid w:val="001727AF"/>
  </w:style>
  <w:style w:type="table" w:styleId="Grilledutableau">
    <w:name w:val="Table Grid"/>
    <w:basedOn w:val="TableauNormal"/>
    <w:uiPriority w:val="59"/>
    <w:rsid w:val="0092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01BD2"/>
    <w:pPr>
      <w:tabs>
        <w:tab w:val="center" w:pos="4536"/>
        <w:tab w:val="right" w:pos="9072"/>
      </w:tabs>
    </w:pPr>
  </w:style>
  <w:style w:type="character" w:customStyle="1" w:styleId="En-tteCar">
    <w:name w:val="En-tête Car"/>
    <w:link w:val="En-tte"/>
    <w:uiPriority w:val="99"/>
    <w:rsid w:val="00401BD2"/>
    <w:rPr>
      <w:sz w:val="24"/>
      <w:szCs w:val="24"/>
    </w:rPr>
  </w:style>
  <w:style w:type="character" w:customStyle="1" w:styleId="Titre4Car">
    <w:name w:val="Titre 4 Car"/>
    <w:basedOn w:val="Policepardfaut"/>
    <w:link w:val="Titre4"/>
    <w:rsid w:val="00DD11A2"/>
    <w:rPr>
      <w:b/>
      <w:bCs/>
      <w:sz w:val="22"/>
      <w:szCs w:val="24"/>
      <w:lang w:bidi="he-IL"/>
    </w:rPr>
  </w:style>
  <w:style w:type="character" w:customStyle="1" w:styleId="PieddepageCar">
    <w:name w:val="Pied de page Car"/>
    <w:basedOn w:val="Policepardfaut"/>
    <w:link w:val="Pieddepage"/>
    <w:uiPriority w:val="99"/>
    <w:rsid w:val="00DD11A2"/>
    <w:rPr>
      <w:sz w:val="24"/>
      <w:szCs w:val="22"/>
    </w:rPr>
  </w:style>
  <w:style w:type="paragraph" w:styleId="Corpsdetexte">
    <w:name w:val="Body Text"/>
    <w:basedOn w:val="Normal"/>
    <w:link w:val="CorpsdetexteCar"/>
    <w:uiPriority w:val="1"/>
    <w:qFormat/>
    <w:rsid w:val="00DD11A2"/>
    <w:rPr>
      <w:b/>
      <w:bCs/>
      <w:lang w:val="fr-CA"/>
    </w:rPr>
  </w:style>
  <w:style w:type="character" w:customStyle="1" w:styleId="CorpsdetexteCar">
    <w:name w:val="Corps de texte Car"/>
    <w:basedOn w:val="Policepardfaut"/>
    <w:link w:val="Corpsdetexte"/>
    <w:uiPriority w:val="1"/>
    <w:rsid w:val="00DD11A2"/>
    <w:rPr>
      <w:b/>
      <w:bCs/>
      <w:sz w:val="24"/>
      <w:szCs w:val="24"/>
      <w:lang w:val="fr-CA"/>
    </w:rPr>
  </w:style>
  <w:style w:type="paragraph" w:styleId="NormalWeb">
    <w:name w:val="Normal (Web)"/>
    <w:basedOn w:val="Normal"/>
    <w:uiPriority w:val="99"/>
    <w:unhideWhenUsed/>
    <w:rsid w:val="00DD11A2"/>
    <w:pPr>
      <w:spacing w:before="100" w:beforeAutospacing="1" w:after="100" w:afterAutospacing="1"/>
    </w:pPr>
  </w:style>
  <w:style w:type="character" w:customStyle="1" w:styleId="stitre2">
    <w:name w:val="stitre2"/>
    <w:basedOn w:val="Policepardfaut"/>
    <w:rsid w:val="00DD11A2"/>
  </w:style>
  <w:style w:type="paragraph" w:styleId="Textedebulles">
    <w:name w:val="Balloon Text"/>
    <w:basedOn w:val="Normal"/>
    <w:link w:val="TextedebullesCar"/>
    <w:uiPriority w:val="99"/>
    <w:semiHidden/>
    <w:unhideWhenUsed/>
    <w:rsid w:val="00DD11A2"/>
    <w:rPr>
      <w:rFonts w:ascii="Tahoma" w:eastAsiaTheme="minorHAnsi" w:hAnsi="Tahoma" w:cs="Tahoma"/>
      <w:sz w:val="16"/>
      <w:szCs w:val="16"/>
      <w:lang w:eastAsia="en-US"/>
    </w:rPr>
  </w:style>
  <w:style w:type="character" w:customStyle="1" w:styleId="TextedebullesCar">
    <w:name w:val="Texte de bulles Car"/>
    <w:basedOn w:val="Policepardfaut"/>
    <w:link w:val="Textedebulles"/>
    <w:uiPriority w:val="99"/>
    <w:semiHidden/>
    <w:rsid w:val="00DD11A2"/>
    <w:rPr>
      <w:rFonts w:ascii="Tahoma" w:eastAsiaTheme="minorHAnsi" w:hAnsi="Tahoma" w:cs="Tahoma"/>
      <w:sz w:val="16"/>
      <w:szCs w:val="16"/>
      <w:lang w:eastAsia="en-US"/>
    </w:rPr>
  </w:style>
  <w:style w:type="character" w:customStyle="1" w:styleId="Titre1Car">
    <w:name w:val="Titre 1 Car"/>
    <w:basedOn w:val="Policepardfaut"/>
    <w:link w:val="Titre1"/>
    <w:rsid w:val="00DD11A2"/>
    <w:rPr>
      <w:b/>
      <w:bCs/>
      <w:sz w:val="36"/>
      <w:szCs w:val="36"/>
    </w:rPr>
  </w:style>
  <w:style w:type="character" w:customStyle="1" w:styleId="TitreCar">
    <w:name w:val="Titre Car"/>
    <w:basedOn w:val="Policepardfaut"/>
    <w:link w:val="Titre"/>
    <w:uiPriority w:val="10"/>
    <w:rsid w:val="00DD11A2"/>
    <w:rPr>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77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E0C0C-D30C-46B5-9AFF-C7DDB68A4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2868</Words>
  <Characters>15780</Characters>
  <Application>Microsoft Office Word</Application>
  <DocSecurity>0</DocSecurity>
  <Lines>131</Lines>
  <Paragraphs>37</Paragraphs>
  <ScaleCrop>false</ScaleCrop>
  <Company/>
  <LinksUpToDate>false</LinksUpToDate>
  <CharactersWithSpaces>18611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2020-02-17T08:13:00Z</dcterms:created>
  <dcterms:modified xsi:type="dcterms:W3CDTF">2020-02-17T08:13:00Z</dcterms:modified>
</cp:coreProperties>
</file>